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1712322"/>
    <w:p w14:paraId="231FDE6F" w14:textId="77777777" w:rsidR="00B34503" w:rsidRPr="00DC00A9" w:rsidRDefault="00F3651C">
      <w:pPr>
        <w:bidi/>
        <w:spacing w:after="200" w:line="276" w:lineRule="auto"/>
        <w:jc w:val="center"/>
        <w:rPr>
          <w:rFonts w:ascii="Calibri" w:eastAsia="Calibri" w:hAnsi="Calibri" w:cs="Calibri"/>
          <w:sz w:val="26"/>
          <w:szCs w:val="26"/>
          <w:rtl/>
          <w:lang w:bidi="fa-IR"/>
        </w:rPr>
      </w:pPr>
      <w:r w:rsidRPr="00DC00A9">
        <w:rPr>
          <w:rFonts w:ascii="Calibri" w:eastAsia="Calibri" w:hAnsi="Calibri" w:cs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5EBD1" wp14:editId="31046B99">
                <wp:simplePos x="0" y="0"/>
                <wp:positionH relativeFrom="column">
                  <wp:posOffset>1492885</wp:posOffset>
                </wp:positionH>
                <wp:positionV relativeFrom="paragraph">
                  <wp:posOffset>1000125</wp:posOffset>
                </wp:positionV>
                <wp:extent cx="3003550" cy="450850"/>
                <wp:effectExtent l="0" t="0" r="635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0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E7D840" w14:textId="77777777" w:rsidR="00656332" w:rsidRDefault="00656332">
                            <w:pPr>
                              <w:bidi/>
                              <w:jc w:val="center"/>
                              <w:rPr>
                                <w:rFonts w:ascii="IranNastaliq" w:hAnsi="IranNastaliq" w:cs="B Titr"/>
                                <w:color w:val="00000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Titr"/>
                                <w:color w:val="00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معاونت درمان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17.55pt;margin-top:78.75pt;width:236.5pt;height:3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" fillcolor="window" stroked="f" strokeweight=".5pt">
                <v:textbox>
                  <w:txbxContent>
                    <w:p w:rsidR="00656332" w:rsidRDefault="00656332">
                      <w:pPr>
                        <w:bidi/>
                        <w:jc w:val="center"/>
                        <w:rPr>
                          <w:rFonts w:ascii="IranNastaliq" w:hAnsi="IranNastaliq" w:cs="B Titr"/>
                          <w:color w:val="000000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Titr"/>
                          <w:color w:val="000000"/>
                          <w:sz w:val="28"/>
                          <w:szCs w:val="28"/>
                          <w:rtl/>
                          <w:lang w:bidi="fa-IR"/>
                        </w:rPr>
                        <w:t>معاونت درمان</w:t>
                      </w:r>
                    </w:p>
                  </w:txbxContent>
                </v:textbox>
              </v:shape>
            </w:pict>
          </mc:Fallback>
        </mc:AlternateContent>
      </w:r>
      <w:r w:rsidRPr="00DC00A9">
        <w:rPr>
          <w:rFonts w:ascii="Calibri" w:eastAsia="Calibri" w:hAnsi="Calibri" w:cs="Calibri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088AD" wp14:editId="56A8223F">
                <wp:simplePos x="0" y="0"/>
                <wp:positionH relativeFrom="column">
                  <wp:posOffset>2228850</wp:posOffset>
                </wp:positionH>
                <wp:positionV relativeFrom="paragraph">
                  <wp:posOffset>-152400</wp:posOffset>
                </wp:positionV>
                <wp:extent cx="1504315" cy="124777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5D458A" w14:textId="77777777" w:rsidR="00656332" w:rsidRDefault="00656332">
                            <w:r>
                              <w:rPr>
                                <w:rFonts w:ascii="Arial-BoldMT" w:eastAsia="Calibri" w:hAnsi="Calibri" w:cs="B Yagut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6"/>
                                <w:rtl/>
                              </w:rPr>
                              <w:drawing>
                                <wp:inline distT="0" distB="0" distL="0" distR="0" wp14:anchorId="7F37DD21" wp14:editId="1D2B398B">
                                  <wp:extent cx="1305560" cy="1071245"/>
                                  <wp:effectExtent l="0" t="0" r="8890" b="0"/>
                                  <wp:docPr id="21" name="Picture 21" descr="C:\Users\Alireza\Desktop\downloa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 descr="C:\Users\Alireza\Desktop\downloa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6115" cy="10719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7" type="#_x0000_t202" style="position:absolute;left:0;text-align:left;margin-left:175.5pt;margin-top:-12pt;width:118.45pt;height:98.2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" fillcolor="window" stroked="f" strokeweight=".5pt">
                <v:textbox>
                  <w:txbxContent>
                    <w:p w:rsidR="00656332" w:rsidRDefault="00656332">
                      <w:r>
                        <w:rPr>
                          <w:rFonts w:ascii="Arial-BoldMT" w:eastAsia="Calibri" w:hAnsi="Calibri" w:cs="B Yagut"/>
                          <w:b/>
                          <w:bCs/>
                          <w:noProof/>
                          <w:color w:val="000000"/>
                          <w:sz w:val="30"/>
                          <w:szCs w:val="36"/>
                          <w:rtl/>
                        </w:rPr>
                        <w:drawing>
                          <wp:inline distT="0" distB="0" distL="0" distR="0">
                            <wp:extent cx="1305560" cy="1071245"/>
                            <wp:effectExtent l="0" t="0" r="8890" b="0"/>
                            <wp:docPr id="21" name="Picture 21" descr="C:\Users\Alireza\Desktop\downloa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 descr="C:\Users\Alireza\Desktop\downloa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6115" cy="1071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A51DE5" w14:textId="77777777" w:rsidR="00B34503" w:rsidRPr="00DC00A9" w:rsidRDefault="00B34503">
      <w:pPr>
        <w:bidi/>
        <w:spacing w:after="200" w:line="276" w:lineRule="auto"/>
        <w:jc w:val="center"/>
        <w:rPr>
          <w:rFonts w:ascii="Calibri" w:eastAsia="Arial Unicode MS" w:hAnsi="Calibri" w:cs="Calibri"/>
          <w:bCs/>
          <w:color w:val="4F81BD"/>
          <w:sz w:val="26"/>
          <w:szCs w:val="2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</w:p>
    <w:p w14:paraId="11789E4E" w14:textId="77777777" w:rsidR="00B34503" w:rsidRPr="00DC00A9" w:rsidRDefault="00B34503">
      <w:pPr>
        <w:tabs>
          <w:tab w:val="center" w:pos="4680"/>
        </w:tabs>
        <w:bidi/>
        <w:spacing w:after="200" w:line="276" w:lineRule="auto"/>
        <w:rPr>
          <w:rFonts w:ascii="Calibri" w:eastAsia="Arial Unicode MS" w:hAnsi="Calibri" w:cs="Calibri"/>
          <w:bCs/>
          <w:color w:val="4F81BD"/>
          <w:sz w:val="26"/>
          <w:szCs w:val="2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</w:p>
    <w:p w14:paraId="5B5DCE15" w14:textId="77777777" w:rsidR="00B34503" w:rsidRPr="00DC00A9" w:rsidRDefault="00B34503">
      <w:pPr>
        <w:bidi/>
        <w:spacing w:after="200" w:line="276" w:lineRule="auto"/>
        <w:jc w:val="center"/>
        <w:rPr>
          <w:rFonts w:ascii="Calibri" w:eastAsia="Calibri" w:hAnsi="Calibri" w:cs="Calibri"/>
          <w:b/>
          <w:bCs/>
          <w:color w:val="000000"/>
          <w:sz w:val="26"/>
          <w:szCs w:val="26"/>
          <w:rtl/>
          <w:lang w:bidi="fa-IR"/>
        </w:rPr>
      </w:pPr>
    </w:p>
    <w:p w14:paraId="38B7DADD" w14:textId="77777777" w:rsidR="00B34503" w:rsidRPr="00DC00A9" w:rsidRDefault="00F3651C">
      <w:pPr>
        <w:tabs>
          <w:tab w:val="left" w:pos="4160"/>
        </w:tabs>
        <w:bidi/>
        <w:spacing w:after="200" w:line="276" w:lineRule="auto"/>
        <w:rPr>
          <w:rFonts w:ascii="Calibri" w:eastAsia="Calibri" w:hAnsi="Calibri" w:cs="Calibri"/>
          <w:b/>
          <w:bCs/>
          <w:color w:val="000000"/>
          <w:sz w:val="26"/>
          <w:szCs w:val="26"/>
          <w:rtl/>
          <w:lang w:bidi="fa-IR"/>
        </w:rPr>
      </w:pPr>
      <w:r w:rsidRPr="00DC00A9">
        <w:rPr>
          <w:rFonts w:ascii="Calibri" w:eastAsia="Calibri" w:hAnsi="Calibri" w:cs="Calibri"/>
          <w:b/>
          <w:bCs/>
          <w:color w:val="000000"/>
          <w:sz w:val="26"/>
          <w:szCs w:val="26"/>
          <w:rtl/>
          <w:lang w:bidi="fa-IR"/>
        </w:rPr>
        <w:tab/>
      </w:r>
    </w:p>
    <w:p w14:paraId="005424F5" w14:textId="77777777" w:rsidR="00B34503" w:rsidRPr="00DC00A9" w:rsidRDefault="00C23799">
      <w:pPr>
        <w:bidi/>
        <w:spacing w:after="200" w:line="276" w:lineRule="auto"/>
        <w:jc w:val="center"/>
        <w:rPr>
          <w:rFonts w:ascii="Calibri" w:eastAsia="Calibri" w:hAnsi="Calibri" w:cs="Calibri"/>
          <w:b/>
          <w:bCs/>
          <w:color w:val="000000"/>
          <w:sz w:val="26"/>
          <w:szCs w:val="26"/>
          <w:rtl/>
          <w:lang w:bidi="fa-IR"/>
        </w:rPr>
      </w:pPr>
      <w:r w:rsidRPr="00DC00A9">
        <w:rPr>
          <w:rFonts w:ascii="Calibri" w:eastAsia="Times New Roman" w:hAnsi="Calibri" w:cs="Calibri"/>
          <w:b/>
          <w:noProof/>
          <w:color w:val="000000" w:themeColor="text1"/>
          <w:kern w:val="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36BD15" wp14:editId="4E007B36">
                <wp:simplePos x="0" y="0"/>
                <wp:positionH relativeFrom="margin">
                  <wp:posOffset>135255</wp:posOffset>
                </wp:positionH>
                <wp:positionV relativeFrom="paragraph">
                  <wp:posOffset>43815</wp:posOffset>
                </wp:positionV>
                <wp:extent cx="5817870" cy="6880860"/>
                <wp:effectExtent l="0" t="0" r="12065" b="15240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7870" cy="6880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round/>
                        </a:ln>
                      </wps:spPr>
                      <wps:txbx>
                        <w:txbxContent>
                          <w:p w14:paraId="75906EE0" w14:textId="77777777" w:rsidR="00656332" w:rsidRDefault="00656332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="IranNastaliq" w:hAnsi="IranNastaliq"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دبیرخانه شورای راهبردی تدوین راهنماهای سلامت</w:t>
                            </w:r>
                          </w:p>
                          <w:p w14:paraId="40FA79DE" w14:textId="77777777" w:rsidR="00656332" w:rsidRPr="007A24CA" w:rsidRDefault="00656332" w:rsidP="00DD70D9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IranNastaliq" w:eastAsia="Arial Unicode MS" w:hAnsi="IranNastaliq" w:cs="IranNastaliq"/>
                                <w:bCs/>
                                <w:color w:val="000000"/>
                                <w:sz w:val="44"/>
                                <w:szCs w:val="44"/>
                                <w:bdr w:val="none" w:sz="0" w:space="0" w:color="auto" w:frame="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24CA">
                              <w:rPr>
                                <w:rFonts w:ascii="IranNastaliq" w:eastAsia="Arial Unicode MS" w:hAnsi="IranNastaliq" w:cs="IranNastaliq"/>
                                <w:bCs/>
                                <w:color w:val="000000"/>
                                <w:sz w:val="44"/>
                                <w:szCs w:val="44"/>
                                <w:bdr w:val="none" w:sz="0" w:space="0" w:color="auto" w:frame="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دستورالعمل</w:t>
                            </w:r>
                          </w:p>
                          <w:p w14:paraId="6422021A" w14:textId="77777777" w:rsidR="00656332" w:rsidRPr="007A24CA" w:rsidRDefault="00656332" w:rsidP="00DD70D9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IranNastaliq" w:eastAsia="Arial Unicode MS" w:hAnsi="IranNastaliq" w:cs="IranNastaliq"/>
                                <w:bCs/>
                                <w:color w:val="000000"/>
                                <w:sz w:val="44"/>
                                <w:szCs w:val="44"/>
                                <w:bdr w:val="none" w:sz="0" w:space="0" w:color="auto" w:frame="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24CA">
                              <w:rPr>
                                <w:rFonts w:ascii="IranNastaliq" w:eastAsia="Arial Unicode MS" w:hAnsi="IranNastaliq" w:cs="IranNastaliq"/>
                                <w:bCs/>
                                <w:color w:val="000000"/>
                                <w:sz w:val="44"/>
                                <w:szCs w:val="44"/>
                                <w:bdr w:val="none" w:sz="0" w:space="0" w:color="auto" w:frame="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انتقال درمان  اختلالات مصرف مواد</w:t>
                            </w:r>
                          </w:p>
                          <w:p w14:paraId="07B79217" w14:textId="77777777" w:rsidR="00656332" w:rsidRPr="007A24CA" w:rsidRDefault="00656332" w:rsidP="006158C2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IranNastaliq" w:eastAsia="Arial Unicode MS" w:hAnsi="IranNastaliq" w:cs="IranNastaliq"/>
                                <w:bCs/>
                                <w:color w:val="000000"/>
                                <w:sz w:val="44"/>
                                <w:szCs w:val="44"/>
                                <w:bdr w:val="none" w:sz="0" w:space="0" w:color="auto" w:frame="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24CA">
                              <w:rPr>
                                <w:rFonts w:ascii="IranNastaliq" w:eastAsia="Arial Unicode MS" w:hAnsi="IranNastaliq" w:cs="IranNastaliq"/>
                                <w:bCs/>
                                <w:color w:val="000000"/>
                                <w:sz w:val="44"/>
                                <w:szCs w:val="44"/>
                                <w:bdr w:val="none" w:sz="0" w:space="0" w:color="auto" w:frame="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از</w:t>
                            </w:r>
                            <w:r>
                              <w:rPr>
                                <w:rFonts w:ascii="IranNastaliq" w:eastAsia="Arial Unicode MS" w:hAnsi="IranNastaliq" w:cs="IranNastaliq" w:hint="cs"/>
                                <w:bCs/>
                                <w:color w:val="000000"/>
                                <w:sz w:val="44"/>
                                <w:szCs w:val="44"/>
                                <w:bdr w:val="none" w:sz="0" w:space="0" w:color="auto" w:frame="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تنتور</w:t>
                            </w:r>
                            <w:r w:rsidRPr="007A24CA">
                              <w:rPr>
                                <w:rFonts w:ascii="IranNastaliq" w:eastAsia="Arial Unicode MS" w:hAnsi="IranNastaliq" w:cs="IranNastaliq"/>
                                <w:bCs/>
                                <w:color w:val="000000"/>
                                <w:sz w:val="44"/>
                                <w:szCs w:val="44"/>
                                <w:bdr w:val="none" w:sz="0" w:space="0" w:color="auto" w:frame="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A24CA">
                              <w:rPr>
                                <w:rFonts w:ascii="IranNastaliq" w:eastAsia="Arial Unicode MS" w:hAnsi="IranNastaliq" w:cs="IranNastaliq" w:hint="cs"/>
                                <w:bCs/>
                                <w:color w:val="000000"/>
                                <w:sz w:val="44"/>
                                <w:szCs w:val="44"/>
                                <w:bdr w:val="none" w:sz="0" w:space="0" w:color="auto" w:frame="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اپیوم </w:t>
                            </w:r>
                            <w:r w:rsidRPr="007A24CA">
                              <w:rPr>
                                <w:rFonts w:ascii="IranNastaliq" w:eastAsia="Arial Unicode MS" w:hAnsi="IranNastaliq" w:cs="IranNastaliq"/>
                                <w:bCs/>
                                <w:color w:val="000000"/>
                                <w:sz w:val="44"/>
                                <w:szCs w:val="44"/>
                                <w:bdr w:val="none" w:sz="0" w:space="0" w:color="auto" w:frame="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به متادون و بوپرنورفین</w:t>
                            </w:r>
                          </w:p>
                          <w:p w14:paraId="286C2C63" w14:textId="77777777" w:rsidR="00656332" w:rsidRDefault="00656332" w:rsidP="007A24C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B Traffic" w:eastAsia="SimSun"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8EF9600" w14:textId="77777777" w:rsidR="00656332" w:rsidRDefault="00656332" w:rsidP="00DD70D9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B Traffic" w:eastAsia="SimSun"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F2E1A">
                              <w:rPr>
                                <w:rFonts w:ascii="B Traffic" w:eastAsia="SimSun"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مرکز مدیریت پیوند و درمان بیماری‌ها</w:t>
                            </w:r>
                          </w:p>
                          <w:p w14:paraId="7A5A5523" w14:textId="77777777" w:rsidR="00656332" w:rsidRDefault="00656332" w:rsidP="00DD70D9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B Traffic" w:eastAsia="SimSun"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681296E" w14:textId="77777777" w:rsidR="00656332" w:rsidRPr="00DD70D9" w:rsidRDefault="00656332" w:rsidP="00DD70D9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B Traffic" w:eastAsia="SimSun"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 Traffic" w:eastAsia="SimSun"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با</w:t>
                            </w:r>
                            <w:r w:rsidRPr="00DD70D9">
                              <w:rPr>
                                <w:rFonts w:ascii="B Traffic" w:eastAsia="SimSun"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نظارت فن</w:t>
                            </w:r>
                            <w:r w:rsidRPr="00DD70D9">
                              <w:rPr>
                                <w:rFonts w:ascii="B Traffic" w:eastAsia="SimSun"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ی</w:t>
                            </w:r>
                          </w:p>
                          <w:p w14:paraId="541F5BC4" w14:textId="77777777" w:rsidR="00656332" w:rsidRPr="00DD70D9" w:rsidRDefault="00656332" w:rsidP="00DD70D9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B Traffic" w:eastAsia="SimSun"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D70D9">
                              <w:rPr>
                                <w:rFonts w:ascii="B Traffic" w:eastAsia="SimSun" w:cs="B Titr" w:hint="eastAsi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گروه</w:t>
                            </w:r>
                            <w:r w:rsidRPr="00DD70D9">
                              <w:rPr>
                                <w:rFonts w:ascii="B Traffic" w:eastAsia="SimSun"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تدو</w:t>
                            </w:r>
                            <w:r w:rsidRPr="00DD70D9">
                              <w:rPr>
                                <w:rFonts w:ascii="B Traffic" w:eastAsia="SimSun"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ی</w:t>
                            </w:r>
                            <w:r w:rsidRPr="00DD70D9">
                              <w:rPr>
                                <w:rFonts w:ascii="B Traffic" w:eastAsia="SimSun" w:cs="B Titr" w:hint="eastAsi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</w:t>
                            </w:r>
                            <w:r w:rsidRPr="00DD70D9">
                              <w:rPr>
                                <w:rFonts w:ascii="B Traffic" w:eastAsia="SimSun"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استاندارد و راهنماهاي سلامت</w:t>
                            </w:r>
                          </w:p>
                          <w:p w14:paraId="52106351" w14:textId="77777777" w:rsidR="00656332" w:rsidRDefault="00656332" w:rsidP="00DD70D9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B Traffic" w:eastAsia="SimSun"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DD70D9">
                              <w:rPr>
                                <w:rFonts w:ascii="B Traffic" w:eastAsia="SimSun" w:cs="B Titr" w:hint="eastAsi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دفتر</w:t>
                            </w:r>
                            <w:r w:rsidRPr="00DD70D9">
                              <w:rPr>
                                <w:rFonts w:ascii="B Traffic" w:eastAsia="SimSun"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ارز</w:t>
                            </w:r>
                            <w:r w:rsidRPr="00DD70D9">
                              <w:rPr>
                                <w:rFonts w:ascii="B Traffic" w:eastAsia="SimSun"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ی</w:t>
                            </w:r>
                            <w:r w:rsidRPr="00DD70D9">
                              <w:rPr>
                                <w:rFonts w:ascii="B Traffic" w:eastAsia="SimSun" w:cs="B Titr" w:hint="eastAsi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اب</w:t>
                            </w:r>
                            <w:r w:rsidRPr="00DD70D9">
                              <w:rPr>
                                <w:rFonts w:ascii="B Traffic" w:eastAsia="SimSun"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ی</w:t>
                            </w:r>
                            <w:r w:rsidRPr="00DD70D9">
                              <w:rPr>
                                <w:rFonts w:ascii="B Traffic" w:eastAsia="SimSun"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فن‌آور</w:t>
                            </w:r>
                            <w:r w:rsidRPr="00DD70D9">
                              <w:rPr>
                                <w:rFonts w:ascii="B Traffic" w:eastAsia="SimSun"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ی</w:t>
                            </w:r>
                            <w:r w:rsidRPr="00DD70D9">
                              <w:rPr>
                                <w:rFonts w:ascii="B Traffic" w:eastAsia="SimSun" w:cs="B Titr" w:hint="eastAsi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 w:rsidRPr="00DD70D9">
                              <w:rPr>
                                <w:rFonts w:ascii="B Traffic" w:eastAsia="SimSun"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تدو</w:t>
                            </w:r>
                            <w:r w:rsidRPr="00DD70D9">
                              <w:rPr>
                                <w:rFonts w:ascii="B Traffic" w:eastAsia="SimSun"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ی</w:t>
                            </w:r>
                            <w:r w:rsidRPr="00DD70D9">
                              <w:rPr>
                                <w:rFonts w:ascii="B Traffic" w:eastAsia="SimSun" w:cs="B Titr" w:hint="eastAsi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</w:t>
                            </w:r>
                            <w:r w:rsidRPr="00DD70D9">
                              <w:rPr>
                                <w:rFonts w:ascii="B Traffic" w:eastAsia="SimSun"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استاندارد و تعرفه سلامت</w:t>
                            </w:r>
                          </w:p>
                          <w:p w14:paraId="59BEF098" w14:textId="77777777" w:rsidR="00656332" w:rsidRPr="004F2E1A" w:rsidRDefault="00656332" w:rsidP="00DD70D9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B Traffic" w:eastAsia="SimSun"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D20CCB7" w14:textId="77777777" w:rsidR="00656332" w:rsidRPr="007A24CA" w:rsidRDefault="00656332" w:rsidP="007A24CA">
                            <w:pPr>
                              <w:pStyle w:val="ListParagraph"/>
                              <w:bidi/>
                              <w:ind w:left="29"/>
                              <w:jc w:val="center"/>
                              <w:rPr>
                                <w:rFonts w:ascii="B Traffic" w:eastAsia="SimSun"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A24CA">
                              <w:rPr>
                                <w:rFonts w:ascii="B Traffic" w:eastAsia="SimSun"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زمستان 1404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0" o:spid="_x0000_s1028" style="position:absolute;left:0;text-align:left;margin-left:10.65pt;margin-top:3.45pt;width:458.1pt;height:541.8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" fillcolor="#d8d8d8" strokecolor="white">
                <v:textbox>
                  <w:txbxContent>
                    <w:p w:rsidR="00656332" w:rsidRDefault="00656332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="IranNastaliq" w:hAnsi="IranNastaliq" w:cs="B Titr" w:hint="cs"/>
                          <w:b/>
                          <w:bCs/>
                          <w:sz w:val="30"/>
                          <w:szCs w:val="30"/>
                          <w:rtl/>
                        </w:rPr>
                        <w:t>دبیرخانه شورای راهبردی تدوین راهنماهای سلامت</w:t>
                      </w:r>
                    </w:p>
                    <w:p w:rsidR="00656332" w:rsidRPr="007A24CA" w:rsidRDefault="00656332" w:rsidP="00DD70D9">
                      <w:pPr>
                        <w:bidi/>
                        <w:spacing w:after="0" w:line="276" w:lineRule="auto"/>
                        <w:jc w:val="center"/>
                        <w:rPr>
                          <w:rFonts w:ascii="IranNastaliq" w:eastAsia="Arial Unicode MS" w:hAnsi="IranNastaliq" w:cs="IranNastaliq"/>
                          <w:bCs/>
                          <w:color w:val="000000"/>
                          <w:sz w:val="44"/>
                          <w:szCs w:val="44"/>
                          <w:bdr w:val="none" w:sz="0" w:space="0" w:color="auto" w:frame="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24CA">
                        <w:rPr>
                          <w:rFonts w:ascii="IranNastaliq" w:eastAsia="Arial Unicode MS" w:hAnsi="IranNastaliq" w:cs="IranNastaliq"/>
                          <w:bCs/>
                          <w:color w:val="000000"/>
                          <w:sz w:val="44"/>
                          <w:szCs w:val="44"/>
                          <w:bdr w:val="none" w:sz="0" w:space="0" w:color="auto" w:frame="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دستورالعمل</w:t>
                      </w:r>
                    </w:p>
                    <w:p w:rsidR="00656332" w:rsidRPr="007A24CA" w:rsidRDefault="00656332" w:rsidP="00DD70D9">
                      <w:pPr>
                        <w:bidi/>
                        <w:spacing w:after="0" w:line="276" w:lineRule="auto"/>
                        <w:jc w:val="center"/>
                        <w:rPr>
                          <w:rFonts w:ascii="IranNastaliq" w:eastAsia="Arial Unicode MS" w:hAnsi="IranNastaliq" w:cs="IranNastaliq"/>
                          <w:bCs/>
                          <w:color w:val="000000"/>
                          <w:sz w:val="44"/>
                          <w:szCs w:val="44"/>
                          <w:bdr w:val="none" w:sz="0" w:space="0" w:color="auto" w:frame="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24CA">
                        <w:rPr>
                          <w:rFonts w:ascii="IranNastaliq" w:eastAsia="Arial Unicode MS" w:hAnsi="IranNastaliq" w:cs="IranNastaliq"/>
                          <w:bCs/>
                          <w:color w:val="000000"/>
                          <w:sz w:val="44"/>
                          <w:szCs w:val="44"/>
                          <w:bdr w:val="none" w:sz="0" w:space="0" w:color="auto" w:frame="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انتقال درمان  اختلالات مصرف مواد</w:t>
                      </w:r>
                    </w:p>
                    <w:p w:rsidR="00656332" w:rsidRPr="007A24CA" w:rsidRDefault="00656332" w:rsidP="006158C2">
                      <w:pPr>
                        <w:bidi/>
                        <w:spacing w:after="0" w:line="276" w:lineRule="auto"/>
                        <w:jc w:val="center"/>
                        <w:rPr>
                          <w:rFonts w:ascii="IranNastaliq" w:eastAsia="Arial Unicode MS" w:hAnsi="IranNastaliq" w:cs="IranNastaliq"/>
                          <w:bCs/>
                          <w:color w:val="000000"/>
                          <w:sz w:val="44"/>
                          <w:szCs w:val="44"/>
                          <w:bdr w:val="none" w:sz="0" w:space="0" w:color="auto" w:frame="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24CA">
                        <w:rPr>
                          <w:rFonts w:ascii="IranNastaliq" w:eastAsia="Arial Unicode MS" w:hAnsi="IranNastaliq" w:cs="IranNastaliq"/>
                          <w:bCs/>
                          <w:color w:val="000000"/>
                          <w:sz w:val="44"/>
                          <w:szCs w:val="44"/>
                          <w:bdr w:val="none" w:sz="0" w:space="0" w:color="auto" w:frame="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از</w:t>
                      </w:r>
                      <w:r>
                        <w:rPr>
                          <w:rFonts w:ascii="IranNastaliq" w:eastAsia="Arial Unicode MS" w:hAnsi="IranNastaliq" w:cs="IranNastaliq" w:hint="cs"/>
                          <w:bCs/>
                          <w:color w:val="000000"/>
                          <w:sz w:val="44"/>
                          <w:szCs w:val="44"/>
                          <w:bdr w:val="none" w:sz="0" w:space="0" w:color="auto" w:frame="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تنتور</w:t>
                      </w:r>
                      <w:r w:rsidRPr="007A24CA">
                        <w:rPr>
                          <w:rFonts w:ascii="IranNastaliq" w:eastAsia="Arial Unicode MS" w:hAnsi="IranNastaliq" w:cs="IranNastaliq"/>
                          <w:bCs/>
                          <w:color w:val="000000"/>
                          <w:sz w:val="44"/>
                          <w:szCs w:val="44"/>
                          <w:bdr w:val="none" w:sz="0" w:space="0" w:color="auto" w:frame="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A24CA">
                        <w:rPr>
                          <w:rFonts w:ascii="IranNastaliq" w:eastAsia="Arial Unicode MS" w:hAnsi="IranNastaliq" w:cs="IranNastaliq" w:hint="cs"/>
                          <w:bCs/>
                          <w:color w:val="000000"/>
                          <w:sz w:val="44"/>
                          <w:szCs w:val="44"/>
                          <w:bdr w:val="none" w:sz="0" w:space="0" w:color="auto" w:frame="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اپیوم </w:t>
                      </w:r>
                      <w:r w:rsidRPr="007A24CA">
                        <w:rPr>
                          <w:rFonts w:ascii="IranNastaliq" w:eastAsia="Arial Unicode MS" w:hAnsi="IranNastaliq" w:cs="IranNastaliq"/>
                          <w:bCs/>
                          <w:color w:val="000000"/>
                          <w:sz w:val="44"/>
                          <w:szCs w:val="44"/>
                          <w:bdr w:val="none" w:sz="0" w:space="0" w:color="auto" w:frame="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به متادون و بوپرنورفین</w:t>
                      </w:r>
                    </w:p>
                    <w:p w:rsidR="00656332" w:rsidRDefault="00656332" w:rsidP="007A24CA">
                      <w:pPr>
                        <w:bidi/>
                        <w:spacing w:line="360" w:lineRule="auto"/>
                        <w:jc w:val="center"/>
                        <w:rPr>
                          <w:rFonts w:ascii="B Traffic" w:eastAsia="SimSun"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656332" w:rsidRDefault="00656332" w:rsidP="00DD70D9">
                      <w:pPr>
                        <w:bidi/>
                        <w:spacing w:line="360" w:lineRule="auto"/>
                        <w:jc w:val="center"/>
                        <w:rPr>
                          <w:rFonts w:ascii="B Traffic" w:eastAsia="SimSun"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4F2E1A">
                        <w:rPr>
                          <w:rFonts w:ascii="B Traffic" w:eastAsia="SimSun"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مرکز مدیریت پیوند و درمان بیماری‌ها</w:t>
                      </w:r>
                    </w:p>
                    <w:p w:rsidR="00656332" w:rsidRDefault="00656332" w:rsidP="00DD70D9">
                      <w:pPr>
                        <w:bidi/>
                        <w:spacing w:line="360" w:lineRule="auto"/>
                        <w:jc w:val="center"/>
                        <w:rPr>
                          <w:rFonts w:ascii="B Traffic" w:eastAsia="SimSun"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656332" w:rsidRPr="00DD70D9" w:rsidRDefault="00656332" w:rsidP="00DD70D9">
                      <w:pPr>
                        <w:bidi/>
                        <w:spacing w:line="240" w:lineRule="auto"/>
                        <w:jc w:val="center"/>
                        <w:rPr>
                          <w:rFonts w:ascii="B Traffic" w:eastAsia="SimSun" w:cs="B Titr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 Traffic" w:eastAsia="SimSun"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با</w:t>
                      </w:r>
                      <w:r w:rsidRPr="00DD70D9">
                        <w:rPr>
                          <w:rFonts w:ascii="B Traffic" w:eastAsia="SimSun" w:cs="B Titr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نظارت فن</w:t>
                      </w:r>
                      <w:r w:rsidRPr="00DD70D9">
                        <w:rPr>
                          <w:rFonts w:ascii="B Traffic" w:eastAsia="SimSun"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ی</w:t>
                      </w:r>
                    </w:p>
                    <w:p w:rsidR="00656332" w:rsidRPr="00DD70D9" w:rsidRDefault="00656332" w:rsidP="00DD70D9">
                      <w:pPr>
                        <w:bidi/>
                        <w:spacing w:line="240" w:lineRule="auto"/>
                        <w:jc w:val="center"/>
                        <w:rPr>
                          <w:rFonts w:ascii="B Traffic" w:eastAsia="SimSun" w:cs="B Titr"/>
                          <w:b/>
                          <w:bCs/>
                          <w:sz w:val="18"/>
                          <w:szCs w:val="18"/>
                        </w:rPr>
                      </w:pPr>
                      <w:r w:rsidRPr="00DD70D9">
                        <w:rPr>
                          <w:rFonts w:ascii="B Traffic" w:eastAsia="SimSun" w:cs="B Titr" w:hint="eastAsia"/>
                          <w:b/>
                          <w:bCs/>
                          <w:sz w:val="18"/>
                          <w:szCs w:val="18"/>
                          <w:rtl/>
                        </w:rPr>
                        <w:t>گروه</w:t>
                      </w:r>
                      <w:r w:rsidRPr="00DD70D9">
                        <w:rPr>
                          <w:rFonts w:ascii="B Traffic" w:eastAsia="SimSun" w:cs="B Titr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تدو</w:t>
                      </w:r>
                      <w:r w:rsidRPr="00DD70D9">
                        <w:rPr>
                          <w:rFonts w:ascii="B Traffic" w:eastAsia="SimSun"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ی</w:t>
                      </w:r>
                      <w:r w:rsidRPr="00DD70D9">
                        <w:rPr>
                          <w:rFonts w:ascii="B Traffic" w:eastAsia="SimSun" w:cs="B Titr" w:hint="eastAsia"/>
                          <w:b/>
                          <w:bCs/>
                          <w:sz w:val="18"/>
                          <w:szCs w:val="18"/>
                          <w:rtl/>
                        </w:rPr>
                        <w:t>ن</w:t>
                      </w:r>
                      <w:r w:rsidRPr="00DD70D9">
                        <w:rPr>
                          <w:rFonts w:ascii="B Traffic" w:eastAsia="SimSun" w:cs="B Titr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استاندارد و راهنماهاي سلامت</w:t>
                      </w:r>
                    </w:p>
                    <w:p w:rsidR="00656332" w:rsidRDefault="00656332" w:rsidP="00DD70D9">
                      <w:pPr>
                        <w:bidi/>
                        <w:spacing w:line="240" w:lineRule="auto"/>
                        <w:jc w:val="center"/>
                        <w:rPr>
                          <w:rFonts w:ascii="B Traffic" w:eastAsia="SimSun"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DD70D9">
                        <w:rPr>
                          <w:rFonts w:ascii="B Traffic" w:eastAsia="SimSun" w:cs="B Titr" w:hint="eastAsia"/>
                          <w:b/>
                          <w:bCs/>
                          <w:sz w:val="18"/>
                          <w:szCs w:val="18"/>
                          <w:rtl/>
                        </w:rPr>
                        <w:t>دفتر</w:t>
                      </w:r>
                      <w:r w:rsidRPr="00DD70D9">
                        <w:rPr>
                          <w:rFonts w:ascii="B Traffic" w:eastAsia="SimSun" w:cs="B Titr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ارز</w:t>
                      </w:r>
                      <w:r w:rsidRPr="00DD70D9">
                        <w:rPr>
                          <w:rFonts w:ascii="B Traffic" w:eastAsia="SimSun"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ی</w:t>
                      </w:r>
                      <w:r w:rsidRPr="00DD70D9">
                        <w:rPr>
                          <w:rFonts w:ascii="B Traffic" w:eastAsia="SimSun" w:cs="B Titr" w:hint="eastAsia"/>
                          <w:b/>
                          <w:bCs/>
                          <w:sz w:val="18"/>
                          <w:szCs w:val="18"/>
                          <w:rtl/>
                        </w:rPr>
                        <w:t>اب</w:t>
                      </w:r>
                      <w:r w:rsidRPr="00DD70D9">
                        <w:rPr>
                          <w:rFonts w:ascii="B Traffic" w:eastAsia="SimSun"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ی</w:t>
                      </w:r>
                      <w:r w:rsidRPr="00DD70D9">
                        <w:rPr>
                          <w:rFonts w:ascii="B Traffic" w:eastAsia="SimSun" w:cs="B Titr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فن‌آور</w:t>
                      </w:r>
                      <w:r w:rsidRPr="00DD70D9">
                        <w:rPr>
                          <w:rFonts w:ascii="B Traffic" w:eastAsia="SimSun"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ی</w:t>
                      </w:r>
                      <w:r w:rsidRPr="00DD70D9">
                        <w:rPr>
                          <w:rFonts w:ascii="B Traffic" w:eastAsia="SimSun" w:cs="B Titr" w:hint="eastAsia"/>
                          <w:b/>
                          <w:bCs/>
                          <w:sz w:val="18"/>
                          <w:szCs w:val="18"/>
                          <w:rtl/>
                        </w:rPr>
                        <w:t>،</w:t>
                      </w:r>
                      <w:r w:rsidRPr="00DD70D9">
                        <w:rPr>
                          <w:rFonts w:ascii="B Traffic" w:eastAsia="SimSun" w:cs="B Titr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تدو</w:t>
                      </w:r>
                      <w:r w:rsidRPr="00DD70D9">
                        <w:rPr>
                          <w:rFonts w:ascii="B Traffic" w:eastAsia="SimSun"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ی</w:t>
                      </w:r>
                      <w:r w:rsidRPr="00DD70D9">
                        <w:rPr>
                          <w:rFonts w:ascii="B Traffic" w:eastAsia="SimSun" w:cs="B Titr" w:hint="eastAsia"/>
                          <w:b/>
                          <w:bCs/>
                          <w:sz w:val="18"/>
                          <w:szCs w:val="18"/>
                          <w:rtl/>
                        </w:rPr>
                        <w:t>ن</w:t>
                      </w:r>
                      <w:r w:rsidRPr="00DD70D9">
                        <w:rPr>
                          <w:rFonts w:ascii="B Traffic" w:eastAsia="SimSun" w:cs="B Titr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استاندارد و تعرفه سلامت</w:t>
                      </w:r>
                    </w:p>
                    <w:p w:rsidR="00656332" w:rsidRPr="004F2E1A" w:rsidRDefault="00656332" w:rsidP="00DD70D9">
                      <w:pPr>
                        <w:bidi/>
                        <w:spacing w:line="240" w:lineRule="auto"/>
                        <w:jc w:val="center"/>
                        <w:rPr>
                          <w:rFonts w:ascii="B Traffic" w:eastAsia="SimSun"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656332" w:rsidRPr="007A24CA" w:rsidRDefault="00656332" w:rsidP="007A24CA">
                      <w:pPr>
                        <w:pStyle w:val="ListParagraph"/>
                        <w:bidi/>
                        <w:ind w:left="29"/>
                        <w:jc w:val="center"/>
                        <w:rPr>
                          <w:rFonts w:ascii="B Traffic" w:eastAsia="SimSun"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A24CA">
                        <w:rPr>
                          <w:rFonts w:ascii="B Traffic" w:eastAsia="SimSun"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زمستان 1404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3651C" w:rsidRPr="00DC00A9">
        <w:rPr>
          <w:rFonts w:ascii="Calibri" w:eastAsia="Calibri" w:hAnsi="Calibri" w:cs="Times New Roman"/>
          <w:b/>
          <w:bCs/>
          <w:color w:val="000000"/>
          <w:sz w:val="26"/>
          <w:szCs w:val="26"/>
          <w:rtl/>
          <w:lang w:bidi="fa-IR"/>
        </w:rPr>
        <w:t>مرکز مدیریت پیوند و درمان بیماری</w:t>
      </w:r>
      <w:r w:rsidR="00F3651C" w:rsidRPr="00DC00A9">
        <w:rPr>
          <w:rFonts w:ascii="Calibri" w:eastAsia="Calibri" w:hAnsi="Calibri" w:cs="Calibri"/>
          <w:b/>
          <w:bCs/>
          <w:color w:val="000000"/>
          <w:sz w:val="26"/>
          <w:szCs w:val="26"/>
          <w:rtl/>
          <w:lang w:bidi="fa-IR"/>
        </w:rPr>
        <w:softHyphen/>
      </w:r>
      <w:r w:rsidR="00F3651C" w:rsidRPr="00DC00A9">
        <w:rPr>
          <w:rFonts w:ascii="Calibri" w:eastAsia="Calibri" w:hAnsi="Calibri" w:cs="Times New Roman"/>
          <w:b/>
          <w:bCs/>
          <w:color w:val="000000"/>
          <w:sz w:val="26"/>
          <w:szCs w:val="26"/>
          <w:rtl/>
          <w:lang w:bidi="fa-IR"/>
        </w:rPr>
        <w:t>ها</w:t>
      </w:r>
    </w:p>
    <w:p w14:paraId="371A8839" w14:textId="77777777" w:rsidR="00B34503" w:rsidRPr="00DC00A9" w:rsidRDefault="00F3651C">
      <w:pPr>
        <w:bidi/>
        <w:spacing w:after="200" w:line="276" w:lineRule="auto"/>
        <w:jc w:val="center"/>
        <w:rPr>
          <w:rFonts w:ascii="Calibri" w:eastAsia="Calibri" w:hAnsi="Calibri" w:cs="Calibri"/>
          <w:b/>
          <w:bCs/>
          <w:color w:val="000000"/>
          <w:sz w:val="26"/>
          <w:szCs w:val="26"/>
          <w:rtl/>
          <w:lang w:bidi="fa-IR"/>
        </w:rPr>
      </w:pPr>
      <w:r w:rsidRPr="00DC00A9">
        <w:rPr>
          <w:rFonts w:ascii="Calibri" w:eastAsia="Calibri" w:hAnsi="Calibri" w:cs="Times New Roman"/>
          <w:b/>
          <w:bCs/>
          <w:color w:val="000000"/>
          <w:sz w:val="26"/>
          <w:szCs w:val="26"/>
          <w:rtl/>
          <w:lang w:bidi="fa-IR"/>
        </w:rPr>
        <w:t>وزارت بهداشت، درمان و آموزش پزشکی کشور</w:t>
      </w:r>
    </w:p>
    <w:p w14:paraId="0FE8B58C" w14:textId="77777777" w:rsidR="00B34503" w:rsidRPr="00DC00A9" w:rsidRDefault="00F3651C">
      <w:pPr>
        <w:bidi/>
        <w:spacing w:after="200" w:line="276" w:lineRule="auto"/>
        <w:jc w:val="center"/>
        <w:rPr>
          <w:rFonts w:ascii="Calibri" w:eastAsia="Calibri" w:hAnsi="Calibri" w:cs="Calibri"/>
          <w:b/>
          <w:bCs/>
          <w:color w:val="000000"/>
          <w:kern w:val="1"/>
          <w:sz w:val="26"/>
          <w:szCs w:val="26"/>
          <w:rtl/>
          <w:lang w:eastAsia="zh-CN" w:bidi="fa-IR"/>
        </w:rPr>
      </w:pPr>
      <w:r w:rsidRPr="00DC00A9">
        <w:rPr>
          <w:rFonts w:ascii="Calibri" w:eastAsia="Calibri" w:hAnsi="Calibri" w:cs="Times New Roman"/>
          <w:b/>
          <w:bCs/>
          <w:color w:val="000000"/>
          <w:kern w:val="1"/>
          <w:sz w:val="26"/>
          <w:szCs w:val="26"/>
          <w:rtl/>
          <w:lang w:eastAsia="zh-CN" w:bidi="fa-IR"/>
        </w:rPr>
        <w:t>با همکاری ستاد مبارزه با مواد مخدر</w:t>
      </w:r>
    </w:p>
    <w:p w14:paraId="6D897E9E" w14:textId="77777777" w:rsidR="00B34503" w:rsidRPr="00DC00A9" w:rsidRDefault="00B34503">
      <w:pPr>
        <w:bidi/>
        <w:spacing w:after="200" w:line="276" w:lineRule="auto"/>
        <w:jc w:val="center"/>
        <w:rPr>
          <w:rFonts w:ascii="Calibri" w:eastAsia="Calibri" w:hAnsi="Calibri" w:cs="Calibri"/>
          <w:b/>
          <w:bCs/>
          <w:color w:val="000000"/>
          <w:sz w:val="26"/>
          <w:szCs w:val="26"/>
          <w:rtl/>
          <w:lang w:bidi="fa-IR"/>
        </w:rPr>
      </w:pPr>
    </w:p>
    <w:p w14:paraId="4ECB6D88" w14:textId="77777777" w:rsidR="00B34503" w:rsidRPr="00DC00A9" w:rsidRDefault="00B34503">
      <w:pPr>
        <w:bidi/>
        <w:spacing w:after="200" w:line="276" w:lineRule="auto"/>
        <w:jc w:val="center"/>
        <w:rPr>
          <w:rFonts w:ascii="Calibri" w:eastAsia="Calibri" w:hAnsi="Calibri" w:cs="Calibri"/>
          <w:b/>
          <w:bCs/>
          <w:color w:val="000000"/>
          <w:sz w:val="26"/>
          <w:szCs w:val="26"/>
          <w:rtl/>
          <w:lang w:bidi="fa-IR"/>
        </w:rPr>
      </w:pPr>
    </w:p>
    <w:p w14:paraId="6D35D73D" w14:textId="77777777" w:rsidR="00B34503" w:rsidRPr="00DC00A9" w:rsidRDefault="00F3651C">
      <w:pPr>
        <w:bidi/>
        <w:spacing w:after="200" w:line="276" w:lineRule="auto"/>
        <w:jc w:val="center"/>
        <w:rPr>
          <w:rFonts w:ascii="Calibri" w:eastAsia="Calibri" w:hAnsi="Calibri" w:cs="Calibri"/>
          <w:b/>
          <w:bCs/>
          <w:color w:val="FFFFFF"/>
          <w:sz w:val="26"/>
          <w:szCs w:val="26"/>
          <w:rtl/>
          <w:lang w:bidi="fa-IR"/>
        </w:rPr>
      </w:pPr>
      <w:r w:rsidRPr="00DC00A9">
        <w:rPr>
          <w:rFonts w:ascii="Calibri" w:eastAsia="Calibri" w:hAnsi="Calibri" w:cs="Times New Roman"/>
          <w:b/>
          <w:bCs/>
          <w:color w:val="FFFFFF"/>
          <w:sz w:val="26"/>
          <w:szCs w:val="26"/>
          <w:rtl/>
          <w:lang w:bidi="fa-IR"/>
        </w:rPr>
        <w:t>ویرایش اول</w:t>
      </w:r>
    </w:p>
    <w:p w14:paraId="458F4163" w14:textId="77777777" w:rsidR="00B34503" w:rsidRPr="00DC00A9" w:rsidRDefault="00F3651C">
      <w:pPr>
        <w:bidi/>
        <w:spacing w:after="200" w:line="276" w:lineRule="auto"/>
        <w:jc w:val="center"/>
        <w:rPr>
          <w:rFonts w:ascii="Calibri" w:eastAsia="Calibri" w:hAnsi="Calibri" w:cs="Calibri"/>
          <w:b/>
          <w:bCs/>
          <w:color w:val="FFFFFF"/>
          <w:sz w:val="26"/>
          <w:szCs w:val="26"/>
          <w:rtl/>
          <w:lang w:bidi="fa-IR"/>
        </w:rPr>
      </w:pPr>
      <w:r w:rsidRPr="00DC00A9">
        <w:rPr>
          <w:rFonts w:ascii="Calibri" w:eastAsia="Calibri" w:hAnsi="Calibri" w:cs="Times New Roman"/>
          <w:b/>
          <w:bCs/>
          <w:color w:val="FFFFFF"/>
          <w:sz w:val="26"/>
          <w:szCs w:val="26"/>
          <w:rtl/>
          <w:lang w:bidi="fa-IR"/>
        </w:rPr>
        <w:t xml:space="preserve">پاییز </w:t>
      </w:r>
      <w:r w:rsidRPr="00DC00A9">
        <w:rPr>
          <w:rFonts w:ascii="Calibri" w:eastAsia="Calibri" w:hAnsi="Calibri" w:cs="Calibri"/>
          <w:b/>
          <w:bCs/>
          <w:color w:val="FFFFFF"/>
          <w:sz w:val="26"/>
          <w:szCs w:val="26"/>
          <w:rtl/>
          <w:lang w:bidi="fa-IR"/>
        </w:rPr>
        <w:t>1399</w:t>
      </w:r>
    </w:p>
    <w:p w14:paraId="23CC411E" w14:textId="77777777" w:rsidR="00B34503" w:rsidRPr="00DC00A9" w:rsidRDefault="00B34503">
      <w:pPr>
        <w:bidi/>
        <w:spacing w:after="200" w:line="276" w:lineRule="auto"/>
        <w:jc w:val="center"/>
        <w:rPr>
          <w:rFonts w:ascii="Calibri" w:eastAsia="Calibri" w:hAnsi="Calibri" w:cs="Times New Roman"/>
          <w:b/>
          <w:bCs/>
          <w:color w:val="000000"/>
          <w:sz w:val="26"/>
          <w:szCs w:val="26"/>
          <w:rtl/>
          <w:lang w:bidi="fa-IR"/>
        </w:rPr>
        <w:sectPr w:rsidR="00B34503" w:rsidRPr="00DC00A9" w:rsidSect="004775F1">
          <w:headerReference w:type="first" r:id="rId11"/>
          <w:footerReference w:type="first" r:id="rId12"/>
          <w:footnotePr>
            <w:numRestart w:val="eachPage"/>
          </w:footnotePr>
          <w:pgSz w:w="12240" w:h="15840"/>
          <w:pgMar w:top="709" w:right="1440" w:bottom="993" w:left="1440" w:header="720" w:footer="864" w:gutter="0"/>
          <w:cols w:space="720"/>
          <w:docGrid w:linePitch="360"/>
        </w:sectPr>
      </w:pPr>
    </w:p>
    <w:p w14:paraId="6DEAE0AE" w14:textId="77777777" w:rsidR="00B34503" w:rsidRPr="00DC00A9" w:rsidRDefault="00F3651C">
      <w:pPr>
        <w:bidi/>
        <w:spacing w:after="200" w:line="276" w:lineRule="auto"/>
        <w:jc w:val="both"/>
        <w:rPr>
          <w:rFonts w:ascii="Calibri" w:eastAsia="Calibri" w:hAnsi="Calibri" w:cs="B Titr"/>
          <w:b/>
          <w:bCs/>
          <w:color w:val="000000"/>
          <w:sz w:val="26"/>
          <w:szCs w:val="26"/>
          <w:rtl/>
          <w:lang w:bidi="fa-IR"/>
        </w:rPr>
      </w:pPr>
      <w:r w:rsidRPr="00DC00A9">
        <w:rPr>
          <w:rFonts w:ascii="Calibri" w:eastAsia="Calibri" w:hAnsi="Calibri" w:cs="B Titr"/>
          <w:b/>
          <w:bCs/>
          <w:color w:val="000000"/>
          <w:sz w:val="26"/>
          <w:szCs w:val="26"/>
          <w:rtl/>
          <w:lang w:bidi="fa-IR"/>
        </w:rPr>
        <w:lastRenderedPageBreak/>
        <w:t xml:space="preserve">تدوین و تنظیم: </w:t>
      </w:r>
    </w:p>
    <w:p w14:paraId="66BA69AC" w14:textId="77777777" w:rsidR="00B34503" w:rsidRPr="00DC00A9" w:rsidRDefault="00F3651C">
      <w:pPr>
        <w:bidi/>
        <w:spacing w:after="0"/>
        <w:jc w:val="both"/>
        <w:rPr>
          <w:rFonts w:ascii="Calibri" w:eastAsia="Calibri" w:hAnsi="Calibri" w:cs="B Zar"/>
          <w:b/>
          <w:bCs/>
          <w:sz w:val="26"/>
          <w:szCs w:val="26"/>
          <w:rtl/>
        </w:rPr>
      </w:pPr>
      <w:r w:rsidRPr="00DC00A9">
        <w:rPr>
          <w:rFonts w:ascii="Calibri" w:eastAsia="Calibri" w:hAnsi="Calibri" w:cs="B Zar"/>
          <w:b/>
          <w:bCs/>
          <w:sz w:val="26"/>
          <w:szCs w:val="26"/>
          <w:rtl/>
        </w:rPr>
        <w:t xml:space="preserve">دکتر روح الله صدیق، </w:t>
      </w:r>
      <w:r w:rsidRPr="00DC00A9">
        <w:rPr>
          <w:rFonts w:ascii="Calibri" w:eastAsia="Calibri" w:hAnsi="Calibri" w:cs="B Zar"/>
          <w:sz w:val="26"/>
          <w:szCs w:val="26"/>
          <w:rtl/>
        </w:rPr>
        <w:t>دانشیار روانپزشکی، دانشگاه علوم پزشکی ایران</w:t>
      </w:r>
    </w:p>
    <w:p w14:paraId="1874CC12" w14:textId="77777777" w:rsidR="00B34503" w:rsidRPr="00DC00A9" w:rsidRDefault="00F3651C">
      <w:pPr>
        <w:bidi/>
        <w:spacing w:after="0"/>
        <w:jc w:val="both"/>
        <w:rPr>
          <w:rFonts w:ascii="Calibri" w:eastAsia="Calibri" w:hAnsi="Calibri" w:cs="B Zar"/>
          <w:b/>
          <w:bCs/>
          <w:sz w:val="26"/>
          <w:szCs w:val="26"/>
          <w:rtl/>
        </w:rPr>
      </w:pPr>
      <w:r w:rsidRPr="00DC00A9">
        <w:rPr>
          <w:rFonts w:ascii="Calibri" w:eastAsia="Calibri" w:hAnsi="Calibri" w:cs="B Zar"/>
          <w:b/>
          <w:bCs/>
          <w:sz w:val="26"/>
          <w:szCs w:val="26"/>
          <w:rtl/>
        </w:rPr>
        <w:t xml:space="preserve">دکتر پیمان راد، </w:t>
      </w:r>
      <w:r w:rsidRPr="00DC00A9">
        <w:rPr>
          <w:rFonts w:ascii="Calibri" w:eastAsia="Calibri" w:hAnsi="Calibri" w:cs="B Zar"/>
          <w:sz w:val="26"/>
          <w:szCs w:val="26"/>
          <w:rtl/>
        </w:rPr>
        <w:t>متخصص روانپزشکی، فلوشیپ اعتیاد،دانشگاه علوم پزشکی ایران</w:t>
      </w:r>
    </w:p>
    <w:p w14:paraId="53C5872F" w14:textId="77777777" w:rsidR="00B34503" w:rsidRPr="00DC00A9" w:rsidRDefault="00F3651C">
      <w:pPr>
        <w:tabs>
          <w:tab w:val="right" w:pos="261"/>
        </w:tabs>
        <w:bidi/>
        <w:spacing w:after="0" w:line="276" w:lineRule="auto"/>
        <w:ind w:left="-164"/>
        <w:contextualSpacing/>
        <w:jc w:val="both"/>
        <w:rPr>
          <w:rFonts w:ascii="Calibri" w:eastAsia="Calibri" w:hAnsi="Calibri" w:cs="B Zar"/>
          <w:b/>
          <w:bCs/>
          <w:sz w:val="26"/>
          <w:szCs w:val="26"/>
        </w:rPr>
      </w:pPr>
      <w:r w:rsidRPr="00DC00A9">
        <w:rPr>
          <w:rFonts w:ascii="Calibri" w:eastAsia="Calibri" w:hAnsi="Calibri" w:cs="B Zar"/>
          <w:b/>
          <w:bCs/>
          <w:sz w:val="26"/>
          <w:szCs w:val="26"/>
        </w:rPr>
        <w:t xml:space="preserve">  </w:t>
      </w:r>
      <w:r w:rsidRPr="00DC00A9">
        <w:rPr>
          <w:rFonts w:ascii="Calibri" w:eastAsia="Calibri" w:hAnsi="Calibri" w:cs="B Zar"/>
          <w:b/>
          <w:bCs/>
          <w:sz w:val="26"/>
          <w:szCs w:val="26"/>
          <w:rtl/>
        </w:rPr>
        <w:t xml:space="preserve">دکتر نادر چرخ گرد، </w:t>
      </w:r>
      <w:r w:rsidRPr="00DC00A9">
        <w:rPr>
          <w:rFonts w:ascii="Calibri" w:eastAsia="Calibri" w:hAnsi="Calibri" w:cs="B Zar"/>
          <w:sz w:val="26"/>
          <w:szCs w:val="26"/>
          <w:rtl/>
        </w:rPr>
        <w:t>پزشک و دکترای مطالعات اعتیاد، دانشگاه علوم پزشکی تهران</w:t>
      </w:r>
    </w:p>
    <w:p w14:paraId="5BDFFC33" w14:textId="77777777" w:rsidR="00B34503" w:rsidRPr="00DC00A9" w:rsidRDefault="00F3651C">
      <w:pPr>
        <w:tabs>
          <w:tab w:val="right" w:pos="261"/>
        </w:tabs>
        <w:bidi/>
        <w:spacing w:after="0" w:line="276" w:lineRule="auto"/>
        <w:ind w:left="-164"/>
        <w:contextualSpacing/>
        <w:jc w:val="both"/>
        <w:rPr>
          <w:rFonts w:ascii="Calibri" w:eastAsia="Calibri" w:hAnsi="Calibri" w:cs="B Zar"/>
          <w:b/>
          <w:bCs/>
          <w:sz w:val="26"/>
          <w:szCs w:val="26"/>
        </w:rPr>
      </w:pPr>
      <w:r w:rsidRPr="00DC00A9">
        <w:rPr>
          <w:rFonts w:ascii="Calibri" w:eastAsia="Calibri" w:hAnsi="Calibri" w:cs="B Zar"/>
          <w:b/>
          <w:bCs/>
          <w:sz w:val="26"/>
          <w:szCs w:val="26"/>
        </w:rPr>
        <w:t xml:space="preserve">  </w:t>
      </w:r>
      <w:r w:rsidRPr="00DC00A9">
        <w:rPr>
          <w:rFonts w:ascii="Calibri" w:eastAsia="Calibri" w:hAnsi="Calibri" w:cs="B Zar"/>
          <w:b/>
          <w:bCs/>
          <w:sz w:val="26"/>
          <w:szCs w:val="26"/>
          <w:rtl/>
        </w:rPr>
        <w:t xml:space="preserve">دکتر شهرام نادری مزجین، </w:t>
      </w:r>
      <w:r w:rsidRPr="00DC00A9">
        <w:rPr>
          <w:rFonts w:ascii="Calibri" w:eastAsia="Calibri" w:hAnsi="Calibri" w:cs="B Zar"/>
          <w:sz w:val="26"/>
          <w:szCs w:val="26"/>
          <w:rtl/>
        </w:rPr>
        <w:t xml:space="preserve">پزشک و دکترای مطالعات اعتیاد، دانشگاه علوم پزشکی تهران </w:t>
      </w:r>
    </w:p>
    <w:p w14:paraId="3ADB2079" w14:textId="77777777" w:rsidR="00B34503" w:rsidRPr="00DC00A9" w:rsidRDefault="00F3651C">
      <w:pPr>
        <w:bidi/>
        <w:spacing w:after="0" w:line="276" w:lineRule="auto"/>
        <w:jc w:val="both"/>
        <w:rPr>
          <w:rFonts w:ascii="Calibri" w:eastAsia="Calibri" w:hAnsi="Calibri" w:cs="B Zar"/>
          <w:b/>
          <w:bCs/>
          <w:sz w:val="26"/>
          <w:szCs w:val="26"/>
        </w:rPr>
      </w:pPr>
      <w:r w:rsidRPr="00DC00A9">
        <w:rPr>
          <w:rFonts w:ascii="Calibri" w:eastAsia="Calibri" w:hAnsi="Calibri" w:cs="B Zar"/>
          <w:b/>
          <w:bCs/>
          <w:sz w:val="26"/>
          <w:szCs w:val="26"/>
          <w:rtl/>
        </w:rPr>
        <w:t xml:space="preserve">دکتر مهران ضرغامی، </w:t>
      </w:r>
      <w:r w:rsidRPr="00DC00A9">
        <w:rPr>
          <w:rFonts w:ascii="Calibri" w:eastAsia="Calibri" w:hAnsi="Calibri" w:cs="B Zar"/>
          <w:sz w:val="26"/>
          <w:szCs w:val="26"/>
          <w:rtl/>
        </w:rPr>
        <w:t>استاد تمام روانپزشکی، دانشگاه علوم پزشکی مازندران</w:t>
      </w:r>
    </w:p>
    <w:p w14:paraId="037983AC" w14:textId="77777777" w:rsidR="00B34503" w:rsidRDefault="00F3651C">
      <w:pPr>
        <w:bidi/>
        <w:spacing w:after="0" w:line="276" w:lineRule="auto"/>
        <w:jc w:val="both"/>
        <w:rPr>
          <w:rFonts w:ascii="Calibri" w:eastAsia="Calibri" w:hAnsi="Calibri" w:cs="B Zar"/>
          <w:sz w:val="26"/>
          <w:szCs w:val="26"/>
          <w:rtl/>
        </w:rPr>
      </w:pPr>
      <w:r w:rsidRPr="00DC00A9">
        <w:rPr>
          <w:rFonts w:ascii="Calibri" w:eastAsia="Calibri" w:hAnsi="Calibri" w:cs="B Zar"/>
          <w:b/>
          <w:bCs/>
          <w:sz w:val="26"/>
          <w:szCs w:val="26"/>
          <w:rtl/>
        </w:rPr>
        <w:t xml:space="preserve">دکتر شاهین شادنیا، </w:t>
      </w:r>
      <w:r w:rsidRPr="00DC00A9">
        <w:rPr>
          <w:rFonts w:ascii="Calibri" w:eastAsia="Calibri" w:hAnsi="Calibri" w:cs="B Zar"/>
          <w:sz w:val="26"/>
          <w:szCs w:val="26"/>
          <w:rtl/>
        </w:rPr>
        <w:t>استاد تمام سم شناسی، دانشگاه علوم پزشکی شهید بهشتی</w:t>
      </w:r>
    </w:p>
    <w:p w14:paraId="67BD1C6C" w14:textId="77777777" w:rsidR="00B34503" w:rsidRPr="00DC00A9" w:rsidRDefault="00F3651C">
      <w:pPr>
        <w:bidi/>
        <w:spacing w:after="0" w:line="276" w:lineRule="auto"/>
        <w:jc w:val="both"/>
        <w:rPr>
          <w:rFonts w:ascii="Calibri" w:eastAsia="Calibri" w:hAnsi="Calibri" w:cs="B Zar"/>
          <w:b/>
          <w:bCs/>
          <w:sz w:val="26"/>
          <w:szCs w:val="26"/>
        </w:rPr>
      </w:pPr>
      <w:r w:rsidRPr="00DC00A9">
        <w:rPr>
          <w:rFonts w:ascii="Calibri" w:eastAsia="Calibri" w:hAnsi="Calibri" w:cs="B Zar"/>
          <w:b/>
          <w:bCs/>
          <w:sz w:val="26"/>
          <w:szCs w:val="26"/>
          <w:rtl/>
        </w:rPr>
        <w:t xml:space="preserve">دکتر ناصر ملک پور علمداری، </w:t>
      </w:r>
      <w:r w:rsidRPr="00DC00A9">
        <w:rPr>
          <w:rFonts w:ascii="Calibri" w:eastAsia="Calibri" w:hAnsi="Calibri" w:cs="B Zar"/>
          <w:sz w:val="26"/>
          <w:szCs w:val="26"/>
          <w:rtl/>
        </w:rPr>
        <w:t>رئیس مرکز مدیریت پیوند و درمان بیماریها، معاونت درمان، وزارت بهداشت، درمان و آموزش پزشکی</w:t>
      </w:r>
    </w:p>
    <w:p w14:paraId="5CF84B40" w14:textId="77777777" w:rsidR="00B34503" w:rsidRPr="00DC00A9" w:rsidRDefault="00F3651C">
      <w:pPr>
        <w:bidi/>
        <w:spacing w:after="0" w:line="276" w:lineRule="auto"/>
        <w:jc w:val="both"/>
        <w:rPr>
          <w:rFonts w:ascii="Calibri" w:eastAsia="Calibri" w:hAnsi="Calibri" w:cs="B Zar"/>
          <w:b/>
          <w:bCs/>
          <w:sz w:val="26"/>
          <w:szCs w:val="26"/>
          <w:rtl/>
        </w:rPr>
      </w:pPr>
      <w:r w:rsidRPr="00DC00A9">
        <w:rPr>
          <w:rFonts w:ascii="Calibri" w:eastAsia="Calibri" w:hAnsi="Calibri" w:cs="B Zar"/>
          <w:b/>
          <w:bCs/>
          <w:sz w:val="26"/>
          <w:szCs w:val="26"/>
          <w:rtl/>
        </w:rPr>
        <w:t>خانم لیلا قاسم</w:t>
      </w:r>
      <w:r w:rsidRPr="00DC00A9">
        <w:rPr>
          <w:rFonts w:ascii="Calibri" w:eastAsia="Calibri" w:hAnsi="Calibri" w:cs="B Zar"/>
          <w:b/>
          <w:bCs/>
          <w:sz w:val="26"/>
          <w:szCs w:val="26"/>
          <w:rtl/>
        </w:rPr>
        <w:softHyphen/>
        <w:t>زاده،</w:t>
      </w:r>
      <w:r w:rsidRPr="00DC00A9">
        <w:rPr>
          <w:rFonts w:ascii="Calibri" w:eastAsia="Calibri" w:hAnsi="Calibri" w:cs="B Zar"/>
          <w:sz w:val="26"/>
          <w:szCs w:val="26"/>
          <w:rtl/>
        </w:rPr>
        <w:t xml:space="preserve"> کارشناس درمان اختلالات مصرف مواد، معاونت درمان، وزارت بهداشت، درمان و آموزش پزشکی</w:t>
      </w:r>
    </w:p>
    <w:p w14:paraId="3C6BC54B" w14:textId="77777777" w:rsidR="00B34503" w:rsidRPr="00DC00A9" w:rsidRDefault="00F3651C">
      <w:pPr>
        <w:bidi/>
        <w:spacing w:after="0" w:line="276" w:lineRule="auto"/>
        <w:jc w:val="both"/>
        <w:rPr>
          <w:rFonts w:ascii="Calibri" w:eastAsia="Calibri" w:hAnsi="Calibri" w:cs="B Zar"/>
          <w:b/>
          <w:bCs/>
          <w:sz w:val="26"/>
          <w:szCs w:val="26"/>
        </w:rPr>
      </w:pPr>
      <w:r w:rsidRPr="00DC00A9">
        <w:rPr>
          <w:rFonts w:ascii="Calibri" w:eastAsia="Calibri" w:hAnsi="Calibri" w:cs="B Zar"/>
          <w:b/>
          <w:bCs/>
          <w:sz w:val="26"/>
          <w:szCs w:val="26"/>
          <w:rtl/>
        </w:rPr>
        <w:t xml:space="preserve">دکتر فرشید رضائی، </w:t>
      </w:r>
      <w:r w:rsidRPr="00DC00A9">
        <w:rPr>
          <w:rFonts w:ascii="Calibri" w:eastAsia="Calibri" w:hAnsi="Calibri" w:cs="B Zar"/>
          <w:sz w:val="26"/>
          <w:szCs w:val="26"/>
          <w:rtl/>
        </w:rPr>
        <w:t>معاون مرکز مدیریت پیوند و درمان بیماریها، معاونت درمان، وزارت بهداشت، درمان و آموزش پزشکی</w:t>
      </w:r>
    </w:p>
    <w:p w14:paraId="0D7CAF6E" w14:textId="77777777" w:rsidR="00B34503" w:rsidRPr="00DC00A9" w:rsidRDefault="00F3651C">
      <w:pPr>
        <w:bidi/>
        <w:spacing w:after="0" w:line="276" w:lineRule="auto"/>
        <w:jc w:val="both"/>
        <w:rPr>
          <w:rFonts w:ascii="Calibri" w:eastAsia="Calibri" w:hAnsi="Calibri" w:cs="B Zar"/>
          <w:b/>
          <w:bCs/>
          <w:sz w:val="26"/>
          <w:szCs w:val="26"/>
          <w:rtl/>
        </w:rPr>
      </w:pPr>
      <w:r w:rsidRPr="00DC00A9">
        <w:rPr>
          <w:rFonts w:ascii="Calibri" w:eastAsia="Calibri" w:hAnsi="Calibri" w:cs="B Zar"/>
          <w:b/>
          <w:bCs/>
          <w:sz w:val="26"/>
          <w:szCs w:val="26"/>
          <w:rtl/>
        </w:rPr>
        <w:t xml:space="preserve">دکتر فاطمه قائمی، </w:t>
      </w:r>
      <w:r w:rsidRPr="00DC00A9">
        <w:rPr>
          <w:rFonts w:ascii="Calibri" w:eastAsia="Calibri" w:hAnsi="Calibri" w:cs="B Zar"/>
          <w:sz w:val="26"/>
          <w:szCs w:val="26"/>
          <w:rtl/>
        </w:rPr>
        <w:t>رئیس گروه بیماریهای غیرواگیر، معاونت درمان، وزارت بهداشت، درمان و آموزش پزشکی</w:t>
      </w:r>
    </w:p>
    <w:p w14:paraId="0362D8FE" w14:textId="77777777" w:rsidR="00EC3121" w:rsidRPr="00DC00A9" w:rsidRDefault="00EC3121" w:rsidP="00EC3121">
      <w:pPr>
        <w:bidi/>
        <w:spacing w:after="0" w:line="276" w:lineRule="auto"/>
        <w:jc w:val="both"/>
        <w:rPr>
          <w:rFonts w:ascii="Calibri" w:eastAsia="Calibri" w:hAnsi="Calibri" w:cs="B Zar"/>
          <w:b/>
          <w:bCs/>
          <w:sz w:val="26"/>
          <w:szCs w:val="26"/>
          <w:rtl/>
        </w:rPr>
      </w:pPr>
      <w:r w:rsidRPr="006158C2">
        <w:rPr>
          <w:rFonts w:ascii="Calibri" w:eastAsia="Calibri" w:hAnsi="Calibri" w:cs="B Zar" w:hint="cs"/>
          <w:b/>
          <w:bCs/>
          <w:sz w:val="26"/>
          <w:szCs w:val="26"/>
          <w:rtl/>
        </w:rPr>
        <w:t xml:space="preserve">دکتر حمیدرضا فتحی، </w:t>
      </w:r>
      <w:r w:rsidRPr="00DC00A9">
        <w:rPr>
          <w:rFonts w:ascii="Calibri" w:eastAsia="Calibri" w:hAnsi="Calibri" w:cs="B Zar"/>
          <w:sz w:val="26"/>
          <w:szCs w:val="26"/>
          <w:rtl/>
        </w:rPr>
        <w:t>پزشک و دکترای مطالعات اعتیاد</w:t>
      </w:r>
      <w:r>
        <w:rPr>
          <w:rFonts w:ascii="Calibri" w:eastAsia="Calibri" w:hAnsi="Calibri" w:cs="B Zar" w:hint="cs"/>
          <w:sz w:val="26"/>
          <w:szCs w:val="26"/>
          <w:rtl/>
        </w:rPr>
        <w:t>،</w:t>
      </w:r>
      <w:r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 معاون دفتر سلامت روانی اجتماعی و اعتیاد </w:t>
      </w:r>
      <w:r>
        <w:rPr>
          <w:rFonts w:ascii="Calibri" w:eastAsia="Calibri" w:hAnsi="Calibri" w:cs="B Zar" w:hint="cs"/>
          <w:sz w:val="26"/>
          <w:szCs w:val="26"/>
          <w:rtl/>
        </w:rPr>
        <w:t xml:space="preserve">معاونت بهداشت </w:t>
      </w:r>
      <w:r w:rsidRPr="00DC00A9">
        <w:rPr>
          <w:rFonts w:ascii="Calibri" w:eastAsia="Calibri" w:hAnsi="Calibri" w:cs="B Zar"/>
          <w:sz w:val="26"/>
          <w:szCs w:val="26"/>
          <w:rtl/>
        </w:rPr>
        <w:t>وزارت بهداشت، درمان و آموزش پزشکی</w:t>
      </w:r>
    </w:p>
    <w:p w14:paraId="022B4D70" w14:textId="77777777" w:rsidR="007A24CA" w:rsidRPr="00DC00A9" w:rsidRDefault="007A24CA">
      <w:pPr>
        <w:bidi/>
        <w:spacing w:after="0" w:line="276" w:lineRule="auto"/>
        <w:jc w:val="both"/>
        <w:rPr>
          <w:rFonts w:ascii="Calibri" w:eastAsia="Calibri" w:hAnsi="Calibri" w:cs="B Titr"/>
          <w:b/>
          <w:bCs/>
          <w:color w:val="000000"/>
          <w:sz w:val="26"/>
          <w:szCs w:val="26"/>
          <w:rtl/>
          <w:lang w:bidi="fa-IR"/>
        </w:rPr>
      </w:pPr>
    </w:p>
    <w:p w14:paraId="524667E6" w14:textId="77777777" w:rsidR="00B34503" w:rsidRPr="00DC00A9" w:rsidRDefault="00F3651C" w:rsidP="00DD70D9">
      <w:pPr>
        <w:bidi/>
        <w:spacing w:line="276" w:lineRule="auto"/>
        <w:rPr>
          <w:rFonts w:ascii="Calibri" w:eastAsia="Calibri" w:hAnsi="Calibri" w:cs="B Titr"/>
          <w:b/>
          <w:bCs/>
          <w:color w:val="000000"/>
          <w:sz w:val="26"/>
          <w:szCs w:val="26"/>
          <w:rtl/>
          <w:lang w:bidi="fa-IR"/>
        </w:rPr>
      </w:pPr>
      <w:r w:rsidRPr="00DC00A9">
        <w:rPr>
          <w:rFonts w:ascii="Calibri" w:eastAsia="Calibri" w:hAnsi="Calibri" w:cs="B Titr"/>
          <w:b/>
          <w:bCs/>
          <w:color w:val="000000"/>
          <w:sz w:val="26"/>
          <w:szCs w:val="26"/>
          <w:rtl/>
          <w:lang w:bidi="fa-IR"/>
        </w:rPr>
        <w:t>با همکاری</w:t>
      </w:r>
      <w:r w:rsidR="00DD70D9" w:rsidRPr="00DC00A9">
        <w:rPr>
          <w:rFonts w:ascii="Calibri" w:eastAsia="Calibri" w:hAnsi="Calibri" w:cs="B Titr" w:hint="cs"/>
          <w:b/>
          <w:bCs/>
          <w:color w:val="000000"/>
          <w:sz w:val="26"/>
          <w:szCs w:val="26"/>
          <w:rtl/>
          <w:lang w:bidi="fa-IR"/>
        </w:rPr>
        <w:t>:</w:t>
      </w:r>
    </w:p>
    <w:p w14:paraId="720CD4D2" w14:textId="77777777" w:rsidR="00B34503" w:rsidRPr="00DC00A9" w:rsidRDefault="00F3651C" w:rsidP="00DD70D9">
      <w:pPr>
        <w:bidi/>
        <w:spacing w:after="0" w:line="276" w:lineRule="auto"/>
        <w:rPr>
          <w:rFonts w:ascii="Calibri" w:eastAsia="Calibri" w:hAnsi="Calibri" w:cs="B Zar"/>
          <w:sz w:val="26"/>
          <w:szCs w:val="26"/>
          <w:rtl/>
        </w:rPr>
      </w:pPr>
      <w:r w:rsidRPr="00DC00A9">
        <w:rPr>
          <w:rFonts w:ascii="Calibri" w:eastAsia="Calibri" w:hAnsi="Calibri" w:cs="B Zar"/>
          <w:sz w:val="26"/>
          <w:szCs w:val="26"/>
          <w:rtl/>
        </w:rPr>
        <w:t>کمیته مشورتی درمان اختلالات مصرف مواد، معاونت درمان، وزارت بهداشت، درمان و آموزش پزشکی</w:t>
      </w:r>
    </w:p>
    <w:p w14:paraId="714D6D34" w14:textId="77777777" w:rsidR="00B34503" w:rsidRPr="00DC00A9" w:rsidRDefault="00F3651C" w:rsidP="00DD70D9">
      <w:pPr>
        <w:bidi/>
        <w:spacing w:after="0" w:line="276" w:lineRule="auto"/>
        <w:rPr>
          <w:rFonts w:ascii="Calibri" w:eastAsia="Calibri" w:hAnsi="Calibri" w:cs="B Zar"/>
          <w:sz w:val="26"/>
          <w:szCs w:val="26"/>
          <w:rtl/>
        </w:rPr>
      </w:pPr>
      <w:r w:rsidRPr="00DC00A9">
        <w:rPr>
          <w:rFonts w:ascii="Calibri" w:eastAsia="Calibri" w:hAnsi="Calibri" w:cs="B Zar"/>
          <w:sz w:val="26"/>
          <w:szCs w:val="26"/>
          <w:rtl/>
        </w:rPr>
        <w:t>هیات بورد تخصصی روانپزشکی کشور</w:t>
      </w:r>
    </w:p>
    <w:p w14:paraId="426359E7" w14:textId="77777777" w:rsidR="00B34503" w:rsidRPr="00DC00A9" w:rsidRDefault="00F3651C" w:rsidP="00DD70D9">
      <w:pPr>
        <w:bidi/>
        <w:spacing w:after="0" w:line="276" w:lineRule="auto"/>
        <w:rPr>
          <w:rFonts w:ascii="Calibri" w:eastAsia="Calibri" w:hAnsi="Calibri" w:cs="B Zar"/>
          <w:sz w:val="26"/>
          <w:szCs w:val="26"/>
          <w:rtl/>
        </w:rPr>
      </w:pPr>
      <w:r w:rsidRPr="00DC00A9">
        <w:rPr>
          <w:rFonts w:ascii="Calibri" w:eastAsia="Calibri" w:hAnsi="Calibri" w:cs="B Zar"/>
          <w:sz w:val="26"/>
          <w:szCs w:val="26"/>
          <w:rtl/>
        </w:rPr>
        <w:t>انجمن علمی روانپزشکی ایران</w:t>
      </w:r>
    </w:p>
    <w:bookmarkEnd w:id="0"/>
    <w:p w14:paraId="787CD00D" w14:textId="77777777" w:rsidR="00B34503" w:rsidRPr="00DC00A9" w:rsidRDefault="00B34503">
      <w:pPr>
        <w:bidi/>
        <w:spacing w:after="0" w:line="276" w:lineRule="auto"/>
        <w:jc w:val="both"/>
        <w:rPr>
          <w:rFonts w:ascii="Calibri" w:eastAsia="Calibri" w:hAnsi="Calibri" w:cs="B Zar"/>
          <w:b/>
          <w:bCs/>
          <w:sz w:val="26"/>
          <w:szCs w:val="26"/>
          <w:rtl/>
        </w:rPr>
      </w:pPr>
    </w:p>
    <w:p w14:paraId="67467A75" w14:textId="77777777" w:rsidR="00B34503" w:rsidRPr="00DC00A9" w:rsidRDefault="007A24CA" w:rsidP="00503EBC">
      <w:pPr>
        <w:bidi/>
        <w:spacing w:after="0" w:line="276" w:lineRule="auto"/>
        <w:rPr>
          <w:rFonts w:ascii="Calibri" w:eastAsia="Calibri" w:hAnsi="Calibri" w:cs="B Titr"/>
          <w:b/>
          <w:bCs/>
          <w:color w:val="000000"/>
          <w:sz w:val="26"/>
          <w:szCs w:val="26"/>
          <w:lang w:bidi="fa-IR"/>
        </w:rPr>
      </w:pPr>
      <w:r w:rsidRPr="00DC00A9">
        <w:rPr>
          <w:rFonts w:ascii="Calibri" w:eastAsia="Calibri" w:hAnsi="Calibri" w:cs="B Titr"/>
          <w:b/>
          <w:bCs/>
          <w:color w:val="000000"/>
          <w:sz w:val="26"/>
          <w:szCs w:val="26"/>
          <w:rtl/>
          <w:lang w:bidi="fa-IR"/>
        </w:rPr>
        <w:t>تحت نظر</w:t>
      </w:r>
      <w:r w:rsidR="00DD70D9" w:rsidRPr="00DC00A9">
        <w:rPr>
          <w:rFonts w:ascii="Calibri" w:eastAsia="Calibri" w:hAnsi="Calibri" w:cs="B Titr" w:hint="cs"/>
          <w:b/>
          <w:bCs/>
          <w:color w:val="000000"/>
          <w:sz w:val="26"/>
          <w:szCs w:val="26"/>
          <w:rtl/>
          <w:lang w:bidi="fa-IR"/>
        </w:rPr>
        <w:t>:</w:t>
      </w:r>
    </w:p>
    <w:p w14:paraId="15D4BE89" w14:textId="77777777" w:rsidR="00B34503" w:rsidRPr="00DC00A9" w:rsidRDefault="00F3651C" w:rsidP="00503EBC">
      <w:pPr>
        <w:bidi/>
        <w:spacing w:after="0" w:line="276" w:lineRule="auto"/>
        <w:rPr>
          <w:rFonts w:ascii="Calibri" w:eastAsia="Calibri" w:hAnsi="Calibri" w:cs="B Zar"/>
          <w:sz w:val="26"/>
          <w:szCs w:val="26"/>
          <w:rtl/>
        </w:rPr>
      </w:pPr>
      <w:r w:rsidRPr="00DC00A9">
        <w:rPr>
          <w:rFonts w:ascii="Calibri" w:eastAsia="Calibri" w:hAnsi="Calibri" w:cs="B Zar"/>
          <w:sz w:val="26"/>
          <w:szCs w:val="26"/>
          <w:rtl/>
        </w:rPr>
        <w:t>دکتر سید سجاد رضوی:  عضو هیات علمی دانشگاه علوم پزشکی شهید بهشتی و معاون درمان وزارت بهداشت، درمان و آموزش پزشکی</w:t>
      </w:r>
    </w:p>
    <w:sdt>
      <w:sdtPr>
        <w:rPr>
          <w:rFonts w:ascii="Arial" w:eastAsiaTheme="minorHAnsi" w:hAnsi="Arial" w:cs="B Titr"/>
          <w:color w:val="auto"/>
          <w:rtl/>
        </w:rPr>
        <w:id w:val="-1405368408"/>
        <w:docPartObj>
          <w:docPartGallery w:val="Table of Contents"/>
          <w:docPartUnique/>
        </w:docPartObj>
      </w:sdtPr>
      <w:sdtEndPr>
        <w:rPr>
          <w:rFonts w:cs="B Zar"/>
          <w:sz w:val="24"/>
          <w:szCs w:val="24"/>
        </w:rPr>
      </w:sdtEndPr>
      <w:sdtContent>
        <w:p w14:paraId="1D9E540E" w14:textId="77777777" w:rsidR="004775F1" w:rsidRDefault="004775F1" w:rsidP="004775F1">
          <w:pPr>
            <w:pStyle w:val="TOCHeading"/>
            <w:bidi/>
            <w:jc w:val="center"/>
            <w:rPr>
              <w:rFonts w:cs="B Titr"/>
              <w:color w:val="auto"/>
              <w:rtl/>
              <w:lang w:bidi="fa-IR"/>
            </w:rPr>
          </w:pPr>
          <w:r w:rsidRPr="004775F1">
            <w:rPr>
              <w:rFonts w:cs="B Titr" w:hint="cs"/>
              <w:color w:val="auto"/>
              <w:rtl/>
              <w:lang w:bidi="fa-IR"/>
            </w:rPr>
            <w:t>فهرست</w:t>
          </w:r>
        </w:p>
        <w:p w14:paraId="5E0B5F19" w14:textId="77777777" w:rsidR="004775F1" w:rsidRPr="004775F1" w:rsidRDefault="004775F1" w:rsidP="004775F1">
          <w:pPr>
            <w:bidi/>
            <w:jc w:val="center"/>
            <w:rPr>
              <w:rtl/>
              <w:lang w:bidi="fa-IR"/>
            </w:rPr>
          </w:pPr>
        </w:p>
        <w:p w14:paraId="754C1CE4" w14:textId="77777777" w:rsidR="004775F1" w:rsidRPr="004775F1" w:rsidRDefault="00C32084" w:rsidP="004775F1">
          <w:pPr>
            <w:pStyle w:val="TOC1"/>
            <w:tabs>
              <w:tab w:val="right" w:leader="dot" w:pos="10081"/>
            </w:tabs>
            <w:bidi/>
            <w:jc w:val="center"/>
            <w:rPr>
              <w:rFonts w:asciiTheme="minorHAnsi" w:eastAsiaTheme="minorEastAsia" w:hAnsiTheme="minorHAnsi" w:cs="B Zar"/>
              <w:b/>
              <w:bCs/>
              <w:noProof/>
              <w:sz w:val="24"/>
              <w:szCs w:val="24"/>
              <w:lang w:bidi="fa-IR"/>
            </w:rPr>
          </w:pPr>
          <w:r w:rsidRPr="004775F1">
            <w:rPr>
              <w:rFonts w:cs="B Zar"/>
              <w:sz w:val="24"/>
              <w:szCs w:val="24"/>
            </w:rPr>
            <w:fldChar w:fldCharType="begin"/>
          </w:r>
          <w:r w:rsidRPr="004775F1">
            <w:rPr>
              <w:rFonts w:cs="B Zar"/>
              <w:sz w:val="24"/>
              <w:szCs w:val="24"/>
            </w:rPr>
            <w:instrText xml:space="preserve"> TOC \o "1-3" \h \z \u </w:instrText>
          </w:r>
          <w:r w:rsidRPr="004775F1">
            <w:rPr>
              <w:rFonts w:cs="B Zar"/>
              <w:sz w:val="24"/>
              <w:szCs w:val="24"/>
            </w:rPr>
            <w:fldChar w:fldCharType="separate"/>
          </w:r>
          <w:hyperlink w:anchor="_Toc222566594" w:history="1"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مقدمه</w:t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tab/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begin"/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instrText xml:space="preserve"> PAGEREF _Toc222566594 \h </w:instrTex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 w:rsidR="00EB616E">
              <w:rPr>
                <w:rFonts w:cs="B Zar"/>
                <w:b/>
                <w:bCs/>
                <w:noProof/>
                <w:webHidden/>
                <w:sz w:val="24"/>
                <w:szCs w:val="24"/>
                <w:rtl/>
              </w:rPr>
              <w:t>3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hyperlink>
        </w:p>
        <w:p w14:paraId="03FD5CBB" w14:textId="77777777" w:rsidR="004775F1" w:rsidRPr="004775F1" w:rsidRDefault="00000000" w:rsidP="004775F1">
          <w:pPr>
            <w:pStyle w:val="TOC1"/>
            <w:tabs>
              <w:tab w:val="right" w:leader="dot" w:pos="10081"/>
            </w:tabs>
            <w:bidi/>
            <w:jc w:val="center"/>
            <w:rPr>
              <w:rFonts w:asciiTheme="minorHAnsi" w:eastAsiaTheme="minorEastAsia" w:hAnsiTheme="minorHAnsi" w:cs="B Zar"/>
              <w:b/>
              <w:bCs/>
              <w:noProof/>
              <w:sz w:val="24"/>
              <w:szCs w:val="24"/>
              <w:lang w:bidi="fa-IR"/>
            </w:rPr>
          </w:pPr>
          <w:hyperlink w:anchor="_Toc222566595" w:history="1"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</w:rPr>
              <w:t>1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-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اولو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ت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و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انتخاب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درمان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توسط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ب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مار</w:t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tab/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begin"/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instrText xml:space="preserve"> PAGEREF _Toc222566595 \h </w:instrTex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 w:rsidR="00EB616E">
              <w:rPr>
                <w:rFonts w:cs="B Zar"/>
                <w:b/>
                <w:bCs/>
                <w:noProof/>
                <w:webHidden/>
                <w:sz w:val="24"/>
                <w:szCs w:val="24"/>
                <w:rtl/>
              </w:rPr>
              <w:t>3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hyperlink>
        </w:p>
        <w:p w14:paraId="29DB15D3" w14:textId="77777777" w:rsidR="004775F1" w:rsidRPr="004775F1" w:rsidRDefault="00000000" w:rsidP="004775F1">
          <w:pPr>
            <w:pStyle w:val="TOC1"/>
            <w:tabs>
              <w:tab w:val="right" w:leader="dot" w:pos="10081"/>
            </w:tabs>
            <w:bidi/>
            <w:jc w:val="center"/>
            <w:rPr>
              <w:rFonts w:asciiTheme="minorHAnsi" w:eastAsiaTheme="minorEastAsia" w:hAnsiTheme="minorHAnsi" w:cs="B Zar"/>
              <w:b/>
              <w:bCs/>
              <w:noProof/>
              <w:sz w:val="24"/>
              <w:szCs w:val="24"/>
              <w:lang w:bidi="fa-IR"/>
            </w:rPr>
          </w:pPr>
          <w:hyperlink w:anchor="_Toc222566596" w:history="1"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راهنما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انتخاب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ب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ن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متادون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و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بوپرنورف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ن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پس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از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قطع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اپ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وم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ت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نکچر</w:t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tab/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begin"/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instrText xml:space="preserve"> PAGEREF _Toc222566596 \h </w:instrTex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 w:rsidR="00EB616E">
              <w:rPr>
                <w:rFonts w:cs="B Zar"/>
                <w:b/>
                <w:bCs/>
                <w:noProof/>
                <w:webHidden/>
                <w:sz w:val="24"/>
                <w:szCs w:val="24"/>
                <w:rtl/>
              </w:rPr>
              <w:t>3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hyperlink>
        </w:p>
        <w:p w14:paraId="54E119B7" w14:textId="77777777" w:rsidR="004775F1" w:rsidRPr="004775F1" w:rsidRDefault="00000000" w:rsidP="004775F1">
          <w:pPr>
            <w:pStyle w:val="TOC1"/>
            <w:tabs>
              <w:tab w:val="right" w:leader="dot" w:pos="10081"/>
            </w:tabs>
            <w:bidi/>
            <w:jc w:val="center"/>
            <w:rPr>
              <w:rFonts w:asciiTheme="minorHAnsi" w:eastAsiaTheme="minorEastAsia" w:hAnsiTheme="minorHAnsi" w:cs="B Zar"/>
              <w:b/>
              <w:bCs/>
              <w:noProof/>
              <w:sz w:val="24"/>
              <w:szCs w:val="24"/>
              <w:lang w:bidi="fa-IR"/>
            </w:rPr>
          </w:pPr>
          <w:hyperlink w:anchor="_Toc222566597" w:history="1"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3 -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شواهد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علم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کل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د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در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مقا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سه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متادون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و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بوپرنورف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ن</w:t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tab/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begin"/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instrText xml:space="preserve"> PAGEREF _Toc222566597 \h </w:instrTex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 w:rsidR="00EB616E">
              <w:rPr>
                <w:rFonts w:cs="B Zar"/>
                <w:b/>
                <w:bCs/>
                <w:noProof/>
                <w:webHidden/>
                <w:sz w:val="24"/>
                <w:szCs w:val="24"/>
                <w:rtl/>
              </w:rPr>
              <w:t>4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hyperlink>
        </w:p>
        <w:p w14:paraId="5AA4680E" w14:textId="77777777" w:rsidR="004775F1" w:rsidRPr="004775F1" w:rsidRDefault="00000000" w:rsidP="004775F1">
          <w:pPr>
            <w:pStyle w:val="TOC1"/>
            <w:tabs>
              <w:tab w:val="right" w:leader="dot" w:pos="10081"/>
            </w:tabs>
            <w:bidi/>
            <w:jc w:val="center"/>
            <w:rPr>
              <w:rFonts w:asciiTheme="minorHAnsi" w:eastAsiaTheme="minorEastAsia" w:hAnsiTheme="minorHAnsi" w:cs="B Zar"/>
              <w:b/>
              <w:bCs/>
              <w:noProof/>
              <w:sz w:val="24"/>
              <w:szCs w:val="24"/>
              <w:lang w:bidi="fa-IR"/>
            </w:rPr>
          </w:pPr>
          <w:hyperlink w:anchor="_Toc222566598" w:history="1"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</w:rPr>
              <w:t>-4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ارز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اب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اول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ه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پ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ش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از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شروع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درمان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نگهدارنده</w:t>
            </w:r>
            <w:r w:rsidR="004775F1" w:rsidRPr="004775F1">
              <w:rPr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tab/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begin"/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instrText xml:space="preserve"> PAGEREF _Toc222566598 \h </w:instrTex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 w:rsidR="00EB616E">
              <w:rPr>
                <w:rFonts w:cs="B Zar"/>
                <w:b/>
                <w:bCs/>
                <w:noProof/>
                <w:webHidden/>
                <w:sz w:val="24"/>
                <w:szCs w:val="24"/>
                <w:rtl/>
              </w:rPr>
              <w:t>7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hyperlink>
        </w:p>
        <w:p w14:paraId="7038D479" w14:textId="77777777" w:rsidR="004775F1" w:rsidRPr="004775F1" w:rsidRDefault="00000000" w:rsidP="004775F1">
          <w:pPr>
            <w:pStyle w:val="TOC1"/>
            <w:tabs>
              <w:tab w:val="right" w:leader="dot" w:pos="10081"/>
            </w:tabs>
            <w:bidi/>
            <w:jc w:val="center"/>
            <w:rPr>
              <w:rFonts w:asciiTheme="minorHAnsi" w:eastAsiaTheme="minorEastAsia" w:hAnsiTheme="minorHAnsi" w:cs="B Zar"/>
              <w:b/>
              <w:bCs/>
              <w:noProof/>
              <w:sz w:val="24"/>
              <w:szCs w:val="24"/>
              <w:lang w:bidi="fa-IR"/>
            </w:rPr>
          </w:pPr>
          <w:hyperlink w:anchor="_Toc222566599" w:history="1"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>5-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معادل‌ساز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اپ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وم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ت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نکچر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و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متادون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و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اصول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دوزبند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tab/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begin"/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instrText xml:space="preserve"> PAGEREF _Toc222566599 \h </w:instrTex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 w:rsidR="00EB616E">
              <w:rPr>
                <w:rFonts w:cs="B Zar"/>
                <w:b/>
                <w:bCs/>
                <w:noProof/>
                <w:webHidden/>
                <w:sz w:val="24"/>
                <w:szCs w:val="24"/>
                <w:rtl/>
              </w:rPr>
              <w:t>8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hyperlink>
        </w:p>
        <w:p w14:paraId="4F3C1BAB" w14:textId="77777777" w:rsidR="004775F1" w:rsidRPr="004775F1" w:rsidRDefault="00000000" w:rsidP="004775F1">
          <w:pPr>
            <w:pStyle w:val="TOC1"/>
            <w:tabs>
              <w:tab w:val="right" w:leader="dot" w:pos="10081"/>
            </w:tabs>
            <w:bidi/>
            <w:jc w:val="center"/>
            <w:rPr>
              <w:rFonts w:asciiTheme="minorHAnsi" w:eastAsiaTheme="minorEastAsia" w:hAnsiTheme="minorHAnsi" w:cs="B Zar"/>
              <w:b/>
              <w:bCs/>
              <w:noProof/>
              <w:sz w:val="24"/>
              <w:szCs w:val="24"/>
              <w:lang w:bidi="fa-IR"/>
            </w:rPr>
          </w:pPr>
          <w:hyperlink w:anchor="_Toc222566600" w:history="1"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>6-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ورود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به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درمان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نگهدارنده</w:t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tab/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begin"/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instrText xml:space="preserve"> PAGEREF _Toc222566600 \h </w:instrTex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 w:rsidR="00EB616E">
              <w:rPr>
                <w:rFonts w:cs="B Zar"/>
                <w:b/>
                <w:bCs/>
                <w:noProof/>
                <w:webHidden/>
                <w:sz w:val="24"/>
                <w:szCs w:val="24"/>
                <w:rtl/>
              </w:rPr>
              <w:t>9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hyperlink>
        </w:p>
        <w:p w14:paraId="4FFE56BF" w14:textId="77777777" w:rsidR="004775F1" w:rsidRPr="004775F1" w:rsidRDefault="00000000" w:rsidP="004775F1">
          <w:pPr>
            <w:pStyle w:val="TOC1"/>
            <w:tabs>
              <w:tab w:val="right" w:leader="dot" w:pos="10081"/>
            </w:tabs>
            <w:bidi/>
            <w:jc w:val="center"/>
            <w:rPr>
              <w:rFonts w:asciiTheme="minorHAnsi" w:eastAsiaTheme="minorEastAsia" w:hAnsiTheme="minorHAnsi" w:cs="B Zar"/>
              <w:b/>
              <w:bCs/>
              <w:noProof/>
              <w:sz w:val="24"/>
              <w:szCs w:val="24"/>
              <w:lang w:bidi="fa-IR"/>
            </w:rPr>
          </w:pPr>
          <w:hyperlink w:anchor="_Toc222566601" w:history="1"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7- «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چند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نکته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مهم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درباره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تجو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ز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متادون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در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روز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اول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»</w:t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tab/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begin"/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instrText xml:space="preserve"> PAGEREF _Toc222566601 \h </w:instrTex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 w:rsidR="00EB616E">
              <w:rPr>
                <w:rFonts w:cs="B Zar"/>
                <w:b/>
                <w:bCs/>
                <w:noProof/>
                <w:webHidden/>
                <w:sz w:val="24"/>
                <w:szCs w:val="24"/>
                <w:rtl/>
              </w:rPr>
              <w:t>12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hyperlink>
        </w:p>
        <w:p w14:paraId="6B52BF3E" w14:textId="77777777" w:rsidR="004775F1" w:rsidRPr="004775F1" w:rsidRDefault="00000000" w:rsidP="004775F1">
          <w:pPr>
            <w:pStyle w:val="TOC1"/>
            <w:tabs>
              <w:tab w:val="right" w:leader="dot" w:pos="10081"/>
            </w:tabs>
            <w:bidi/>
            <w:jc w:val="center"/>
            <w:rPr>
              <w:rFonts w:asciiTheme="minorHAnsi" w:eastAsiaTheme="minorEastAsia" w:hAnsiTheme="minorHAnsi" w:cs="B Zar"/>
              <w:b/>
              <w:bCs/>
              <w:noProof/>
              <w:sz w:val="24"/>
              <w:szCs w:val="24"/>
              <w:lang w:bidi="fa-IR"/>
            </w:rPr>
          </w:pPr>
          <w:hyperlink w:anchor="_Toc222566602" w:history="1"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>8-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پا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ش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درمان</w:t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tab/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begin"/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instrText xml:space="preserve"> PAGEREF _Toc222566602 \h </w:instrTex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 w:rsidR="00EB616E">
              <w:rPr>
                <w:rFonts w:cs="B Zar"/>
                <w:b/>
                <w:bCs/>
                <w:noProof/>
                <w:webHidden/>
                <w:sz w:val="24"/>
                <w:szCs w:val="24"/>
                <w:rtl/>
              </w:rPr>
              <w:t>15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hyperlink>
        </w:p>
        <w:p w14:paraId="607F8FE7" w14:textId="77777777" w:rsidR="004775F1" w:rsidRPr="004775F1" w:rsidRDefault="00000000" w:rsidP="004775F1">
          <w:pPr>
            <w:pStyle w:val="TOC1"/>
            <w:tabs>
              <w:tab w:val="right" w:leader="dot" w:pos="10081"/>
            </w:tabs>
            <w:bidi/>
            <w:jc w:val="center"/>
            <w:rPr>
              <w:rFonts w:asciiTheme="minorHAnsi" w:eastAsiaTheme="minorEastAsia" w:hAnsiTheme="minorHAnsi" w:cs="B Zar"/>
              <w:b/>
              <w:bCs/>
              <w:noProof/>
              <w:sz w:val="24"/>
              <w:szCs w:val="24"/>
              <w:lang w:bidi="fa-IR"/>
            </w:rPr>
          </w:pPr>
          <w:hyperlink w:anchor="_Toc222566603" w:history="1"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>9-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بازب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ن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مس</w:t>
            </w:r>
            <w:r w:rsidR="004775F1" w:rsidRPr="004775F1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ر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درمان</w:t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tab/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begin"/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instrText xml:space="preserve"> PAGEREF _Toc222566603 \h </w:instrTex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 w:rsidR="00EB616E">
              <w:rPr>
                <w:rFonts w:cs="B Zar"/>
                <w:b/>
                <w:bCs/>
                <w:noProof/>
                <w:webHidden/>
                <w:sz w:val="24"/>
                <w:szCs w:val="24"/>
                <w:rtl/>
              </w:rPr>
              <w:t>15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hyperlink>
        </w:p>
        <w:p w14:paraId="18C07DCB" w14:textId="77777777" w:rsidR="004775F1" w:rsidRPr="004775F1" w:rsidRDefault="00000000" w:rsidP="004775F1">
          <w:pPr>
            <w:pStyle w:val="TOC1"/>
            <w:tabs>
              <w:tab w:val="right" w:leader="dot" w:pos="10081"/>
            </w:tabs>
            <w:bidi/>
            <w:jc w:val="center"/>
            <w:rPr>
              <w:rFonts w:asciiTheme="minorHAnsi" w:eastAsiaTheme="minorEastAsia" w:hAnsiTheme="minorHAnsi" w:cs="B Zar"/>
              <w:b/>
              <w:bCs/>
              <w:noProof/>
              <w:sz w:val="24"/>
              <w:szCs w:val="24"/>
              <w:lang w:bidi="fa-IR"/>
            </w:rPr>
          </w:pPr>
          <w:hyperlink w:anchor="_Toc222566604" w:history="1"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فهرست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775F1" w:rsidRPr="004775F1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منابع</w:t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tab/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begin"/>
            </w:r>
            <w:r w:rsidR="004775F1" w:rsidRPr="004775F1">
              <w:rPr>
                <w:rFonts w:cs="B Zar"/>
                <w:b/>
                <w:bCs/>
                <w:noProof/>
                <w:webHidden/>
                <w:sz w:val="24"/>
                <w:szCs w:val="24"/>
              </w:rPr>
              <w:instrText xml:space="preserve"> PAGEREF _Toc222566604 \h </w:instrTex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 w:rsidR="00EB616E">
              <w:rPr>
                <w:rFonts w:cs="B Zar"/>
                <w:b/>
                <w:bCs/>
                <w:noProof/>
                <w:webHidden/>
                <w:sz w:val="24"/>
                <w:szCs w:val="24"/>
                <w:rtl/>
              </w:rPr>
              <w:t>16</w:t>
            </w:r>
            <w:r w:rsidR="004775F1" w:rsidRPr="004775F1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hyperlink>
        </w:p>
        <w:p w14:paraId="2BA6854D" w14:textId="77777777" w:rsidR="004775F1" w:rsidRPr="004775F1" w:rsidRDefault="00000000" w:rsidP="004775F1">
          <w:pPr>
            <w:pStyle w:val="TOC2"/>
            <w:jc w:val="center"/>
            <w:rPr>
              <w:rFonts w:asciiTheme="minorHAnsi" w:eastAsiaTheme="minorEastAsia" w:hAnsiTheme="minorHAnsi"/>
              <w:lang w:bidi="fa-IR"/>
            </w:rPr>
          </w:pPr>
          <w:hyperlink w:anchor="_Toc222566605" w:history="1">
            <w:r w:rsidR="004775F1" w:rsidRPr="004775F1">
              <w:rPr>
                <w:rStyle w:val="Hyperlink"/>
                <w:rFonts w:hint="eastAsia"/>
                <w:b/>
                <w:bCs/>
                <w:rtl/>
              </w:rPr>
              <w:t>پ</w:t>
            </w:r>
            <w:r w:rsidR="004775F1" w:rsidRPr="004775F1">
              <w:rPr>
                <w:rStyle w:val="Hyperlink"/>
                <w:rFonts w:hint="cs"/>
                <w:b/>
                <w:bCs/>
                <w:rtl/>
              </w:rPr>
              <w:t>ی</w:t>
            </w:r>
            <w:r w:rsidR="004775F1" w:rsidRPr="004775F1">
              <w:rPr>
                <w:rStyle w:val="Hyperlink"/>
                <w:rFonts w:hint="eastAsia"/>
                <w:b/>
                <w:bCs/>
                <w:rtl/>
              </w:rPr>
              <w:t>وست</w:t>
            </w:r>
            <w:r w:rsidR="004775F1" w:rsidRPr="004775F1">
              <w:rPr>
                <w:rStyle w:val="Hyperlink"/>
                <w:b/>
                <w:bCs/>
                <w:rtl/>
              </w:rPr>
              <w:t xml:space="preserve"> </w:t>
            </w:r>
            <w:r w:rsidR="004775F1" w:rsidRPr="004775F1">
              <w:rPr>
                <w:rStyle w:val="Hyperlink"/>
                <w:b/>
                <w:bCs/>
                <w:rtl/>
                <w:lang w:bidi="fa-IR"/>
              </w:rPr>
              <w:t>۱</w:t>
            </w:r>
            <w:r w:rsidR="004775F1" w:rsidRPr="004775F1">
              <w:rPr>
                <w:rStyle w:val="Hyperlink"/>
                <w:b/>
                <w:bCs/>
              </w:rPr>
              <w:t xml:space="preserve"> – </w:t>
            </w:r>
            <w:r w:rsidR="004775F1" w:rsidRPr="004775F1">
              <w:rPr>
                <w:rStyle w:val="Hyperlink"/>
                <w:rFonts w:hint="eastAsia"/>
                <w:b/>
                <w:bCs/>
                <w:rtl/>
              </w:rPr>
              <w:t>مق</w:t>
            </w:r>
            <w:r w:rsidR="004775F1" w:rsidRPr="004775F1">
              <w:rPr>
                <w:rStyle w:val="Hyperlink"/>
                <w:rFonts w:hint="cs"/>
                <w:b/>
                <w:bCs/>
                <w:rtl/>
              </w:rPr>
              <w:t>ی</w:t>
            </w:r>
            <w:r w:rsidR="004775F1" w:rsidRPr="004775F1">
              <w:rPr>
                <w:rStyle w:val="Hyperlink"/>
                <w:rFonts w:hint="eastAsia"/>
                <w:b/>
                <w:bCs/>
                <w:rtl/>
              </w:rPr>
              <w:t>اس</w:t>
            </w:r>
            <w:r w:rsidR="004775F1" w:rsidRPr="004775F1">
              <w:rPr>
                <w:rStyle w:val="Hyperlink"/>
                <w:rFonts w:hint="eastAsia"/>
                <w:b/>
                <w:bCs/>
              </w:rPr>
              <w:t>‌</w:t>
            </w:r>
            <w:r w:rsidR="004775F1" w:rsidRPr="004775F1">
              <w:rPr>
                <w:rStyle w:val="Hyperlink"/>
                <w:rFonts w:hint="eastAsia"/>
                <w:b/>
                <w:bCs/>
                <w:rtl/>
              </w:rPr>
              <w:t>ها</w:t>
            </w:r>
            <w:r w:rsidR="004775F1" w:rsidRPr="004775F1">
              <w:rPr>
                <w:rStyle w:val="Hyperlink"/>
                <w:rFonts w:hint="cs"/>
                <w:b/>
                <w:bCs/>
                <w:rtl/>
              </w:rPr>
              <w:t>ی</w:t>
            </w:r>
            <w:r w:rsidR="004775F1" w:rsidRPr="004775F1">
              <w:rPr>
                <w:rStyle w:val="Hyperlink"/>
                <w:b/>
                <w:bCs/>
                <w:rtl/>
              </w:rPr>
              <w:t xml:space="preserve"> </w:t>
            </w:r>
            <w:r w:rsidR="004775F1" w:rsidRPr="004775F1">
              <w:rPr>
                <w:rStyle w:val="Hyperlink"/>
                <w:rFonts w:hint="eastAsia"/>
                <w:b/>
                <w:bCs/>
                <w:rtl/>
              </w:rPr>
              <w:t>ارز</w:t>
            </w:r>
            <w:r w:rsidR="004775F1" w:rsidRPr="004775F1">
              <w:rPr>
                <w:rStyle w:val="Hyperlink"/>
                <w:rFonts w:hint="cs"/>
                <w:b/>
                <w:bCs/>
                <w:rtl/>
              </w:rPr>
              <w:t>ی</w:t>
            </w:r>
            <w:r w:rsidR="004775F1" w:rsidRPr="004775F1">
              <w:rPr>
                <w:rStyle w:val="Hyperlink"/>
                <w:rFonts w:hint="eastAsia"/>
                <w:b/>
                <w:bCs/>
                <w:rtl/>
              </w:rPr>
              <w:t>اب</w:t>
            </w:r>
            <w:r w:rsidR="004775F1" w:rsidRPr="004775F1">
              <w:rPr>
                <w:rStyle w:val="Hyperlink"/>
                <w:rFonts w:hint="cs"/>
                <w:b/>
                <w:bCs/>
                <w:rtl/>
              </w:rPr>
              <w:t>ی</w:t>
            </w:r>
            <w:r w:rsidR="004775F1" w:rsidRPr="004775F1">
              <w:rPr>
                <w:rStyle w:val="Hyperlink"/>
                <w:b/>
                <w:bCs/>
                <w:rtl/>
              </w:rPr>
              <w:t xml:space="preserve"> </w:t>
            </w:r>
            <w:r w:rsidR="004775F1" w:rsidRPr="004775F1">
              <w:rPr>
                <w:rStyle w:val="Hyperlink"/>
                <w:rFonts w:hint="eastAsia"/>
                <w:b/>
                <w:bCs/>
                <w:rtl/>
              </w:rPr>
              <w:t>محروم</w:t>
            </w:r>
            <w:r w:rsidR="004775F1" w:rsidRPr="004775F1">
              <w:rPr>
                <w:rStyle w:val="Hyperlink"/>
                <w:rFonts w:hint="cs"/>
                <w:b/>
                <w:bCs/>
                <w:rtl/>
              </w:rPr>
              <w:t>ی</w:t>
            </w:r>
            <w:r w:rsidR="004775F1" w:rsidRPr="004775F1">
              <w:rPr>
                <w:rStyle w:val="Hyperlink"/>
                <w:rFonts w:hint="eastAsia"/>
                <w:b/>
                <w:bCs/>
                <w:rtl/>
              </w:rPr>
              <w:t>ت</w:t>
            </w:r>
            <w:r w:rsidR="004775F1" w:rsidRPr="004775F1">
              <w:rPr>
                <w:webHidden/>
              </w:rPr>
              <w:tab/>
            </w:r>
            <w:r w:rsidR="004775F1" w:rsidRPr="004775F1">
              <w:rPr>
                <w:rStyle w:val="Hyperlink"/>
                <w:b/>
                <w:bCs/>
                <w:rtl/>
              </w:rPr>
              <w:fldChar w:fldCharType="begin"/>
            </w:r>
            <w:r w:rsidR="004775F1" w:rsidRPr="004775F1">
              <w:rPr>
                <w:webHidden/>
              </w:rPr>
              <w:instrText xml:space="preserve"> PAGEREF _Toc222566605 \h </w:instrText>
            </w:r>
            <w:r w:rsidR="004775F1" w:rsidRPr="004775F1">
              <w:rPr>
                <w:rStyle w:val="Hyperlink"/>
                <w:b/>
                <w:bCs/>
                <w:rtl/>
              </w:rPr>
            </w:r>
            <w:r w:rsidR="004775F1" w:rsidRPr="004775F1">
              <w:rPr>
                <w:rStyle w:val="Hyperlink"/>
                <w:b/>
                <w:bCs/>
                <w:rtl/>
              </w:rPr>
              <w:fldChar w:fldCharType="separate"/>
            </w:r>
            <w:r w:rsidR="00EB616E">
              <w:rPr>
                <w:webHidden/>
                <w:rtl/>
              </w:rPr>
              <w:t>17</w:t>
            </w:r>
            <w:r w:rsidR="004775F1" w:rsidRPr="004775F1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14:paraId="2E54A96D" w14:textId="77777777" w:rsidR="00C32084" w:rsidRDefault="00C32084" w:rsidP="004775F1">
          <w:pPr>
            <w:bidi/>
            <w:jc w:val="center"/>
          </w:pPr>
          <w:r w:rsidRPr="004775F1">
            <w:rPr>
              <w:rFonts w:cs="B Zar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00F474E5" w14:textId="77777777" w:rsidR="00B34503" w:rsidRPr="00DC00A9" w:rsidRDefault="00F3651C">
      <w:pPr>
        <w:tabs>
          <w:tab w:val="left" w:pos="1815"/>
        </w:tabs>
        <w:bidi/>
        <w:rPr>
          <w:rFonts w:ascii="Calibri" w:eastAsia="Calibri" w:hAnsi="Calibri" w:cs="Calibri"/>
          <w:sz w:val="26"/>
          <w:szCs w:val="26"/>
          <w:rtl/>
          <w:lang w:bidi="fa-IR"/>
        </w:rPr>
      </w:pPr>
      <w:r w:rsidRPr="00DC00A9">
        <w:rPr>
          <w:rFonts w:ascii="Calibri" w:eastAsia="Calibri" w:hAnsi="Calibri" w:cs="Calibri"/>
          <w:sz w:val="26"/>
          <w:szCs w:val="26"/>
          <w:rtl/>
          <w:lang w:bidi="fa-IR"/>
        </w:rPr>
        <w:tab/>
      </w:r>
    </w:p>
    <w:p w14:paraId="3D3534CE" w14:textId="77777777" w:rsidR="00B34503" w:rsidRPr="00DC00A9" w:rsidRDefault="00B34503">
      <w:pPr>
        <w:tabs>
          <w:tab w:val="left" w:pos="1815"/>
        </w:tabs>
        <w:bidi/>
        <w:rPr>
          <w:rFonts w:ascii="Calibri" w:eastAsia="Calibri" w:hAnsi="Calibri" w:cs="Times New Roman"/>
          <w:sz w:val="26"/>
          <w:szCs w:val="26"/>
          <w:rtl/>
          <w:lang w:bidi="fa-IR"/>
        </w:rPr>
        <w:sectPr w:rsidR="00B34503" w:rsidRPr="00DC00A9" w:rsidSect="007A24CA">
          <w:headerReference w:type="default" r:id="rId13"/>
          <w:footerReference w:type="default" r:id="rId14"/>
          <w:footnotePr>
            <w:numRestart w:val="eachPage"/>
          </w:footnotePr>
          <w:pgSz w:w="12240" w:h="15840"/>
          <w:pgMar w:top="2" w:right="1440" w:bottom="1440" w:left="709" w:header="720" w:footer="720" w:gutter="0"/>
          <w:pgNumType w:start="1"/>
          <w:cols w:space="720"/>
          <w:titlePg/>
          <w:docGrid w:linePitch="360"/>
        </w:sectPr>
      </w:pPr>
    </w:p>
    <w:p w14:paraId="3D37A4D8" w14:textId="77777777" w:rsidR="00B34503" w:rsidRPr="004775F1" w:rsidRDefault="00F3651C" w:rsidP="004775F1">
      <w:pPr>
        <w:pStyle w:val="Heading1"/>
        <w:bidi/>
        <w:rPr>
          <w:rFonts w:cs="B Zar"/>
          <w:b/>
          <w:bCs/>
          <w:color w:val="auto"/>
          <w:sz w:val="26"/>
          <w:szCs w:val="26"/>
          <w:rtl/>
        </w:rPr>
      </w:pPr>
      <w:bookmarkStart w:id="1" w:name="_Toc222566594"/>
      <w:r w:rsidRPr="004775F1">
        <w:rPr>
          <w:rFonts w:cs="B Zar"/>
          <w:b/>
          <w:bCs/>
          <w:color w:val="auto"/>
          <w:sz w:val="26"/>
          <w:szCs w:val="26"/>
          <w:rtl/>
        </w:rPr>
        <w:lastRenderedPageBreak/>
        <w:t>مقدمه</w:t>
      </w:r>
      <w:bookmarkEnd w:id="1"/>
    </w:p>
    <w:p w14:paraId="1ABBC7E4" w14:textId="77777777" w:rsidR="00B34503" w:rsidRPr="00DC00A9" w:rsidRDefault="00F3651C" w:rsidP="006158C2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  <w:rtl/>
        </w:rPr>
        <w:t>در بیماران دارای اختلالات مصرف مواد تحت درمان با</w:t>
      </w:r>
      <w:r w:rsidR="006158C2">
        <w:rPr>
          <w:rFonts w:ascii="Calibri" w:hAnsi="Calibri" w:cs="B Zar" w:hint="cs"/>
          <w:sz w:val="26"/>
          <w:szCs w:val="26"/>
          <w:rtl/>
        </w:rPr>
        <w:t xml:space="preserve"> </w:t>
      </w:r>
      <w:r w:rsidR="006158C2">
        <w:rPr>
          <w:rFonts w:ascii="Calibri" w:hAnsi="Calibri" w:cs="B Zar" w:hint="cs"/>
          <w:sz w:val="26"/>
          <w:szCs w:val="26"/>
          <w:rtl/>
          <w:lang w:bidi="fa-IR"/>
        </w:rPr>
        <w:t>تنتور اپیوم</w:t>
      </w:r>
      <w:r w:rsidRPr="00DC00A9">
        <w:rPr>
          <w:rFonts w:ascii="Calibri" w:hAnsi="Calibri" w:cs="B Zar"/>
          <w:sz w:val="26"/>
          <w:szCs w:val="26"/>
          <w:rtl/>
        </w:rPr>
        <w:t>، ترجیح بر آن است که درمان حتی  با کمترین دو</w:t>
      </w:r>
      <w:r w:rsidR="006158C2">
        <w:rPr>
          <w:rFonts w:ascii="Calibri" w:hAnsi="Calibri" w:cs="B Zar"/>
          <w:sz w:val="26"/>
          <w:szCs w:val="26"/>
          <w:rtl/>
        </w:rPr>
        <w:t>ز مؤثر در صورت امکان ادامه یابد</w:t>
      </w:r>
      <w:r w:rsidRPr="00DC00A9">
        <w:rPr>
          <w:rFonts w:ascii="Calibri" w:hAnsi="Calibri" w:cs="B Zar"/>
          <w:sz w:val="26"/>
          <w:szCs w:val="26"/>
          <w:rtl/>
        </w:rPr>
        <w:t xml:space="preserve"> تا در صورت فراهم شدن شرایط پایدار برای عرضه‌ی </w:t>
      </w:r>
      <w:r w:rsidRPr="00DC00A9">
        <w:rPr>
          <w:rFonts w:ascii="Calibri" w:hAnsi="Calibri" w:cs="B Zar" w:hint="cs"/>
          <w:sz w:val="26"/>
          <w:szCs w:val="26"/>
          <w:rtl/>
          <w:lang w:bidi="fa-IR"/>
        </w:rPr>
        <w:t xml:space="preserve">اپیوم تینکچر </w:t>
      </w:r>
      <w:r w:rsidRPr="00DC00A9">
        <w:rPr>
          <w:rFonts w:ascii="Calibri" w:hAnsi="Calibri" w:cs="B Zar"/>
          <w:sz w:val="26"/>
          <w:szCs w:val="26"/>
          <w:rtl/>
        </w:rPr>
        <w:t xml:space="preserve">در کشور، با توجه به خطر بالای تغییر ماده‌ی مصرفی و بروز مشکلات متعدد فردی، خانوادگی و اجتماعی، امکان بازگشت مجدد به درمان نگهدارنده با </w:t>
      </w:r>
      <w:r w:rsidRPr="00DC00A9">
        <w:rPr>
          <w:rFonts w:ascii="Calibri" w:hAnsi="Calibri" w:cs="B Zar" w:hint="cs"/>
          <w:sz w:val="26"/>
          <w:szCs w:val="26"/>
          <w:rtl/>
          <w:lang w:bidi="fa-IR"/>
        </w:rPr>
        <w:t xml:space="preserve">اپیوم </w:t>
      </w:r>
      <w:r w:rsidRPr="00DC00A9">
        <w:rPr>
          <w:rFonts w:ascii="Calibri" w:hAnsi="Calibri" w:cs="B Zar"/>
          <w:sz w:val="26"/>
          <w:szCs w:val="26"/>
          <w:rtl/>
        </w:rPr>
        <w:t xml:space="preserve"> وجود داشته باشد. در صورت عدم فراهم بودن این شرایط، ادامه‌ی درمان مطابق دستورالعمل‌ زیر انجام شود.</w:t>
      </w:r>
    </w:p>
    <w:p w14:paraId="30F02C01" w14:textId="77777777" w:rsidR="00DC00A9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Calibri"/>
          <w:noProof/>
          <w:sz w:val="26"/>
          <w:szCs w:val="26"/>
        </w:rPr>
        <w:drawing>
          <wp:inline distT="0" distB="0" distL="0" distR="0" wp14:anchorId="0383A362" wp14:editId="6C1F9521">
            <wp:extent cx="5952490" cy="95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4E25B" w14:textId="77777777" w:rsidR="00B34503" w:rsidRPr="00D47A11" w:rsidRDefault="00F3651C" w:rsidP="00D47A11">
      <w:pPr>
        <w:pStyle w:val="Heading1"/>
        <w:bidi/>
        <w:rPr>
          <w:rFonts w:cs="B Zar"/>
          <w:b/>
          <w:bCs/>
          <w:color w:val="auto"/>
          <w:sz w:val="26"/>
          <w:szCs w:val="26"/>
          <w:rtl/>
        </w:rPr>
      </w:pPr>
      <w:bookmarkStart w:id="2" w:name="_Toc222566595"/>
      <w:r w:rsidRPr="00D47A11">
        <w:rPr>
          <w:rFonts w:cs="B Zar"/>
          <w:b/>
          <w:bCs/>
          <w:color w:val="auto"/>
          <w:sz w:val="26"/>
          <w:szCs w:val="26"/>
        </w:rPr>
        <w:t>1</w:t>
      </w:r>
      <w:r w:rsidRPr="00D47A11">
        <w:rPr>
          <w:rFonts w:cs="B Zar"/>
          <w:b/>
          <w:bCs/>
          <w:color w:val="auto"/>
          <w:sz w:val="26"/>
          <w:szCs w:val="26"/>
          <w:rtl/>
        </w:rPr>
        <w:t>-</w:t>
      </w:r>
      <w:r w:rsidRPr="00D47A11">
        <w:rPr>
          <w:rFonts w:cs="B Zar" w:hint="cs"/>
          <w:b/>
          <w:bCs/>
          <w:color w:val="auto"/>
          <w:sz w:val="26"/>
          <w:szCs w:val="26"/>
          <w:rtl/>
        </w:rPr>
        <w:t xml:space="preserve"> </w:t>
      </w:r>
      <w:r w:rsidRPr="00D47A11">
        <w:rPr>
          <w:rFonts w:cs="B Zar"/>
          <w:b/>
          <w:bCs/>
          <w:color w:val="auto"/>
          <w:sz w:val="26"/>
          <w:szCs w:val="26"/>
          <w:rtl/>
        </w:rPr>
        <w:t>اولویت و انتخاب درمان توسط بیمار</w:t>
      </w:r>
      <w:bookmarkEnd w:id="2"/>
    </w:p>
    <w:p w14:paraId="69FC752D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</w:rPr>
        <w:t>-1-1</w:t>
      </w:r>
      <w:r w:rsidRPr="00DC00A9">
        <w:rPr>
          <w:rFonts w:ascii="Calibri" w:hAnsi="Calibri" w:cs="B Zar"/>
          <w:sz w:val="26"/>
          <w:szCs w:val="26"/>
          <w:rtl/>
        </w:rPr>
        <w:t xml:space="preserve">گروه اول: بیماران متقاضی درمان نگهدارنده </w:t>
      </w:r>
    </w:p>
    <w:p w14:paraId="1528416D" w14:textId="77777777" w:rsidR="00B34503" w:rsidRPr="00DC00A9" w:rsidRDefault="00F3651C" w:rsidP="00DC00A9">
      <w:pPr>
        <w:numPr>
          <w:ilvl w:val="0"/>
          <w:numId w:val="1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 این گروه شامل بیمارانی است که از آمادگی روانی و رضایت آگاهانه لازم برای ورود به درمان نگهدارنده برخوردارند</w:t>
      </w:r>
      <w:r w:rsidRPr="00DC00A9">
        <w:rPr>
          <w:rFonts w:ascii="Calibri" w:hAnsi="Calibri" w:cs="B Zar"/>
          <w:sz w:val="26"/>
          <w:szCs w:val="26"/>
        </w:rPr>
        <w:t>.</w:t>
      </w:r>
    </w:p>
    <w:p w14:paraId="4462B2A9" w14:textId="77777777" w:rsidR="00B34503" w:rsidRPr="00DC00A9" w:rsidRDefault="00F3651C" w:rsidP="00DC00A9">
      <w:pPr>
        <w:numPr>
          <w:ilvl w:val="0"/>
          <w:numId w:val="1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 با توجه به عدم دسترسی فعلی به </w:t>
      </w:r>
      <w:r w:rsidRPr="00DC00A9">
        <w:rPr>
          <w:rFonts w:ascii="Calibri" w:hAnsi="Calibri" w:cs="B Zar" w:hint="cs"/>
          <w:sz w:val="26"/>
          <w:szCs w:val="26"/>
          <w:rtl/>
        </w:rPr>
        <w:t>اپیوم تینکچر</w:t>
      </w:r>
      <w:r w:rsidRPr="00DC00A9">
        <w:rPr>
          <w:rFonts w:ascii="Calibri" w:hAnsi="Calibri" w:cs="B Zar"/>
          <w:sz w:val="26"/>
          <w:szCs w:val="26"/>
          <w:rtl/>
        </w:rPr>
        <w:t>، درمان نگهدارنده در این بیماران با گزینه درمانی ترجیحی موجود انجام می‌شود</w:t>
      </w:r>
      <w:r w:rsidRPr="00DC00A9">
        <w:rPr>
          <w:rFonts w:ascii="Calibri" w:hAnsi="Calibri" w:cs="B Zar"/>
          <w:sz w:val="26"/>
          <w:szCs w:val="26"/>
        </w:rPr>
        <w:t>.</w:t>
      </w:r>
    </w:p>
    <w:p w14:paraId="196CE2DA" w14:textId="77777777" w:rsidR="00B34503" w:rsidRPr="00DC00A9" w:rsidRDefault="00000000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>
        <w:rPr>
          <w:rFonts w:ascii="Calibri" w:hAnsi="Calibri" w:cs="B Zar"/>
          <w:sz w:val="26"/>
          <w:szCs w:val="26"/>
        </w:rPr>
        <w:pict w14:anchorId="12A90B7A">
          <v:rect id="_x0000_i1025" style="width:0;height:1.5pt" o:hralign="right" o:hrstd="t" o:hr="t" fillcolor="#a0a0a0" stroked="f"/>
        </w:pict>
      </w:r>
    </w:p>
    <w:p w14:paraId="0147766D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</w:rPr>
        <w:t xml:space="preserve">-1-2 </w:t>
      </w:r>
      <w:r w:rsidRPr="00DC00A9">
        <w:rPr>
          <w:rFonts w:ascii="Calibri" w:hAnsi="Calibri" w:cs="B Zar"/>
          <w:sz w:val="26"/>
          <w:szCs w:val="26"/>
          <w:rtl/>
        </w:rPr>
        <w:t xml:space="preserve">گروه دوم: بیماران فاقد آمادگی برای درمان نگهدارنده </w:t>
      </w:r>
    </w:p>
    <w:p w14:paraId="2D96F40A" w14:textId="77777777" w:rsidR="00B34503" w:rsidRPr="00DC00A9" w:rsidRDefault="00F3651C" w:rsidP="00DC00A9">
      <w:pPr>
        <w:numPr>
          <w:ilvl w:val="0"/>
          <w:numId w:val="1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 این گروه شامل بیمارانی است که در حال حاضر صرفاً تمایل به برقراری و حفظ ارتباط درمانی خارج از چارچوب رسمی درمان نگهدارنده دارند</w:t>
      </w:r>
      <w:r w:rsidRPr="00DC00A9">
        <w:rPr>
          <w:rFonts w:ascii="Calibri" w:hAnsi="Calibri" w:cs="B Zar"/>
          <w:sz w:val="26"/>
          <w:szCs w:val="26"/>
        </w:rPr>
        <w:t>.</w:t>
      </w:r>
    </w:p>
    <w:p w14:paraId="131CDF34" w14:textId="77777777" w:rsidR="00B34503" w:rsidRPr="00DC00A9" w:rsidRDefault="00F3651C" w:rsidP="00DC00A9">
      <w:pPr>
        <w:numPr>
          <w:ilvl w:val="0"/>
          <w:numId w:val="1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 در این بیماران، تمرکز درمانی بر مداخلات غیردارویی، حمایت‌های روانی</w:t>
      </w:r>
      <w:r w:rsidRPr="00DC00A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DC00A9">
        <w:rPr>
          <w:rFonts w:ascii="Calibri" w:hAnsi="Calibri" w:cs="B Zar" w:hint="cs"/>
          <w:sz w:val="26"/>
          <w:szCs w:val="26"/>
          <w:rtl/>
        </w:rPr>
        <w:t>اجتماعی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و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پایش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مستمر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وضعیت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بالینی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خواهد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بود</w:t>
      </w:r>
      <w:r w:rsidRPr="00DC00A9">
        <w:rPr>
          <w:rFonts w:ascii="Calibri" w:hAnsi="Calibri" w:cs="B Zar"/>
          <w:sz w:val="26"/>
          <w:szCs w:val="26"/>
        </w:rPr>
        <w:t>.</w:t>
      </w:r>
    </w:p>
    <w:p w14:paraId="55AB9C61" w14:textId="77777777" w:rsidR="00B34503" w:rsidRPr="00DC00A9" w:rsidRDefault="00F3651C" w:rsidP="00DC00A9">
      <w:pPr>
        <w:numPr>
          <w:ilvl w:val="0"/>
          <w:numId w:val="1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 w:hint="cs"/>
          <w:sz w:val="26"/>
          <w:szCs w:val="26"/>
          <w:rtl/>
        </w:rPr>
        <w:t xml:space="preserve">هدف </w:t>
      </w:r>
      <w:r w:rsidRPr="00DC00A9">
        <w:rPr>
          <w:rFonts w:ascii="Calibri" w:hAnsi="Calibri" w:cs="B Zar"/>
          <w:sz w:val="26"/>
          <w:szCs w:val="26"/>
          <w:rtl/>
        </w:rPr>
        <w:t xml:space="preserve">این رویکرد، حفظ ارتباط درمانی و ایجاد ثبات نسبی طی یک بازه زمانی سه تا شش ماهه و سپس ارزیابی مجدد امکان ورود به درمان دارویی، از جمله درمان با </w:t>
      </w:r>
      <w:r w:rsidRPr="00DC00A9">
        <w:rPr>
          <w:rFonts w:ascii="Calibri" w:hAnsi="Calibri" w:cs="B Zar" w:hint="cs"/>
          <w:sz w:val="26"/>
          <w:szCs w:val="26"/>
          <w:rtl/>
        </w:rPr>
        <w:t>اپیوم تینکچر</w:t>
      </w:r>
      <w:r w:rsidRPr="00DC00A9">
        <w:rPr>
          <w:rFonts w:ascii="Calibri" w:hAnsi="Calibri" w:cs="B Zar"/>
          <w:sz w:val="26"/>
          <w:szCs w:val="26"/>
          <w:rtl/>
        </w:rPr>
        <w:t xml:space="preserve"> (در صورت فراهم شدن شرایط) است</w:t>
      </w:r>
      <w:r w:rsidRPr="00DC00A9">
        <w:rPr>
          <w:rFonts w:ascii="Calibri" w:hAnsi="Calibri" w:cs="B Zar"/>
          <w:sz w:val="26"/>
          <w:szCs w:val="26"/>
        </w:rPr>
        <w:t>.</w:t>
      </w:r>
    </w:p>
    <w:p w14:paraId="339B0633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noProof/>
          <w:sz w:val="26"/>
          <w:szCs w:val="26"/>
        </w:rPr>
        <w:drawing>
          <wp:inline distT="0" distB="0" distL="0" distR="0" wp14:anchorId="7A29FDCA" wp14:editId="37FA309C">
            <wp:extent cx="5952490" cy="95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49A34C" w14:textId="77777777" w:rsidR="00B34503" w:rsidRPr="00D47A11" w:rsidRDefault="00F3651C" w:rsidP="00D47A11">
      <w:pPr>
        <w:pStyle w:val="Heading1"/>
        <w:bidi/>
        <w:rPr>
          <w:rFonts w:cs="B Zar"/>
          <w:b/>
          <w:bCs/>
          <w:color w:val="auto"/>
          <w:sz w:val="26"/>
          <w:szCs w:val="26"/>
        </w:rPr>
      </w:pPr>
      <w:bookmarkStart w:id="3" w:name="_Toc222566596"/>
      <w:r w:rsidRPr="00D47A11">
        <w:rPr>
          <w:rFonts w:cs="B Zar"/>
          <w:b/>
          <w:bCs/>
          <w:color w:val="auto"/>
          <w:sz w:val="26"/>
          <w:szCs w:val="26"/>
          <w:rtl/>
        </w:rPr>
        <w:t xml:space="preserve">2- راهنمای انتخاب بین متادون و بوپرنورفین پس از قطع </w:t>
      </w:r>
      <w:r w:rsidRPr="00D47A11">
        <w:rPr>
          <w:rFonts w:cs="B Zar" w:hint="cs"/>
          <w:b/>
          <w:bCs/>
          <w:color w:val="auto"/>
          <w:sz w:val="26"/>
          <w:szCs w:val="26"/>
          <w:rtl/>
        </w:rPr>
        <w:t>اپیوم تینکچر</w:t>
      </w:r>
      <w:bookmarkEnd w:id="3"/>
    </w:p>
    <w:p w14:paraId="6D0A9377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 اصل کلی :  هدف از درمان نگهدارنده آن است که</w:t>
      </w:r>
      <w:r w:rsidRPr="00DC00A9">
        <w:rPr>
          <w:rFonts w:ascii="Calibri" w:hAnsi="Calibri" w:cs="B Zar"/>
          <w:sz w:val="26"/>
          <w:szCs w:val="26"/>
        </w:rPr>
        <w:t>:</w:t>
      </w:r>
    </w:p>
    <w:p w14:paraId="49C83BE8" w14:textId="77777777" w:rsidR="00B34503" w:rsidRPr="00DC00A9" w:rsidRDefault="00F3651C" w:rsidP="00DC00A9">
      <w:pPr>
        <w:numPr>
          <w:ilvl w:val="0"/>
          <w:numId w:val="1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بیمار دچار علایم محرومیت</w:t>
      </w:r>
      <w:r w:rsidR="00123160">
        <w:rPr>
          <w:rFonts w:ascii="Calibri" w:hAnsi="Calibri" w:cs="B Zar" w:hint="cs"/>
          <w:sz w:val="26"/>
          <w:szCs w:val="26"/>
          <w:rtl/>
        </w:rPr>
        <w:t xml:space="preserve"> شدید</w:t>
      </w:r>
      <w:r w:rsidRPr="00DC00A9">
        <w:rPr>
          <w:rFonts w:ascii="Calibri" w:hAnsi="Calibri" w:cs="B Zar"/>
          <w:sz w:val="26"/>
          <w:szCs w:val="26"/>
          <w:rtl/>
        </w:rPr>
        <w:t xml:space="preserve"> نشود.</w:t>
      </w:r>
    </w:p>
    <w:p w14:paraId="21AF20E7" w14:textId="77777777" w:rsidR="00B34503" w:rsidRPr="00DC00A9" w:rsidRDefault="00F3651C" w:rsidP="00DC00A9">
      <w:pPr>
        <w:numPr>
          <w:ilvl w:val="0"/>
          <w:numId w:val="1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دچار خواب‌آلودگی یا علایم مسمومیت نگردد.</w:t>
      </w:r>
    </w:p>
    <w:p w14:paraId="568E0DCA" w14:textId="77777777" w:rsidR="00B34503" w:rsidRPr="00DC00A9" w:rsidRDefault="00F3651C" w:rsidP="00DC00A9">
      <w:pPr>
        <w:numPr>
          <w:ilvl w:val="0"/>
          <w:numId w:val="1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در عین حال در فرآیند درمان باقی بماند و تداوم درمان حفظ شود.</w:t>
      </w:r>
    </w:p>
    <w:p w14:paraId="22B3F05A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lastRenderedPageBreak/>
        <w:t>انتخاب بین متادون و بوپرنورفین باید بر اساس مجموعه‌ای از عوامل شامل ریسک پزشکی، سن بیمار، شدت وابستگی فیزیولوژیک، ایمنی دارو و شرایط بالینی فرد صورت گیرد.</w:t>
      </w:r>
    </w:p>
    <w:p w14:paraId="6C186ABC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noProof/>
          <w:sz w:val="26"/>
          <w:szCs w:val="26"/>
        </w:rPr>
        <w:drawing>
          <wp:inline distT="0" distB="0" distL="0" distR="0" wp14:anchorId="14279ED3" wp14:editId="4F04C970">
            <wp:extent cx="5952490" cy="952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C3976B" w14:textId="77777777" w:rsidR="00B34503" w:rsidRPr="00D47A11" w:rsidRDefault="00F3651C" w:rsidP="00D47A11">
      <w:pPr>
        <w:pStyle w:val="Heading1"/>
        <w:bidi/>
        <w:rPr>
          <w:rFonts w:cs="B Zar"/>
          <w:b/>
          <w:bCs/>
          <w:color w:val="auto"/>
          <w:sz w:val="26"/>
          <w:szCs w:val="26"/>
        </w:rPr>
      </w:pPr>
      <w:bookmarkStart w:id="4" w:name="_Toc222566597"/>
      <w:r w:rsidRPr="00D47A11">
        <w:rPr>
          <w:rFonts w:cs="B Zar"/>
          <w:b/>
          <w:bCs/>
          <w:color w:val="auto"/>
          <w:sz w:val="26"/>
          <w:szCs w:val="26"/>
          <w:rtl/>
        </w:rPr>
        <w:t>3 - شواهد علمی کلیدی در مقایسه متادون و بوپرنورفین</w:t>
      </w:r>
      <w:bookmarkEnd w:id="4"/>
    </w:p>
    <w:p w14:paraId="0D94DE15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</w:rPr>
        <w:t>-1</w:t>
      </w:r>
      <w:r w:rsidRPr="00DC00A9">
        <w:rPr>
          <w:rFonts w:ascii="Calibri" w:hAnsi="Calibri" w:cs="B Zar"/>
          <w:sz w:val="26"/>
          <w:szCs w:val="26"/>
          <w:rtl/>
        </w:rPr>
        <w:t>3- خطر بیش‌مصرف و سرکوب تنفسی</w:t>
      </w:r>
    </w:p>
    <w:p w14:paraId="231888FF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  <w:rtl/>
        </w:rPr>
        <w:t>بوپرنورفین به دلیل اثر سقف</w:t>
      </w:r>
      <w:r w:rsidRPr="00DC00A9">
        <w:rPr>
          <w:rFonts w:ascii="Calibri" w:hAnsi="Calibri" w:cs="B Zar"/>
          <w:sz w:val="26"/>
          <w:szCs w:val="26"/>
        </w:rPr>
        <w:t xml:space="preserve"> (Ceiling effect) </w:t>
      </w:r>
      <w:r w:rsidRPr="00DC00A9">
        <w:rPr>
          <w:rFonts w:ascii="Calibri" w:hAnsi="Calibri" w:cs="B Zar"/>
          <w:sz w:val="26"/>
          <w:szCs w:val="26"/>
          <w:rtl/>
        </w:rPr>
        <w:t>در سرکوب تنفسی، نسبت به متادون به‌دلیل خاصیت آگونیستی کامل</w:t>
      </w:r>
      <w:r w:rsidRPr="00DC00A9">
        <w:rPr>
          <w:rFonts w:ascii="Calibri" w:hAnsi="Calibri" w:cs="B Zar" w:hint="cs"/>
          <w:sz w:val="26"/>
          <w:szCs w:val="26"/>
          <w:rtl/>
        </w:rPr>
        <w:t xml:space="preserve"> </w:t>
      </w:r>
      <w:r w:rsidRPr="00DC00A9">
        <w:rPr>
          <w:rFonts w:ascii="Calibri" w:hAnsi="Calibri" w:cs="B Zar"/>
          <w:sz w:val="26"/>
          <w:szCs w:val="26"/>
          <w:rtl/>
        </w:rPr>
        <w:t>ریسک کمتری برای ایجاد سرکوب تنفسی و بیش مصرف دارد</w:t>
      </w:r>
      <w:r w:rsidRPr="00DC00A9">
        <w:rPr>
          <w:rFonts w:ascii="Calibri" w:hAnsi="Calibri" w:cs="B Zar"/>
          <w:sz w:val="26"/>
          <w:szCs w:val="26"/>
        </w:rPr>
        <w:t>.</w:t>
      </w:r>
    </w:p>
    <w:p w14:paraId="7F4C6F68" w14:textId="77777777" w:rsidR="00B34503" w:rsidRPr="00DC00A9" w:rsidRDefault="00000000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>
        <w:rPr>
          <w:rFonts w:ascii="Calibri" w:hAnsi="Calibri" w:cs="B Zar"/>
          <w:sz w:val="26"/>
          <w:szCs w:val="26"/>
        </w:rPr>
        <w:pict w14:anchorId="05B09DCA">
          <v:rect id="_x0000_i1026" style="width:0;height:1.5pt" o:hralign="right" o:hrstd="t" o:hr="t" fillcolor="#a0a0a0" stroked="f"/>
        </w:pict>
      </w:r>
    </w:p>
    <w:p w14:paraId="325AE1A4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</w:rPr>
        <w:t>-2</w:t>
      </w:r>
      <w:r w:rsidRPr="00DC00A9">
        <w:rPr>
          <w:rFonts w:ascii="Calibri" w:hAnsi="Calibri" w:cs="B Zar"/>
          <w:sz w:val="26"/>
          <w:szCs w:val="26"/>
          <w:rtl/>
        </w:rPr>
        <w:t>3- باقی ماندن در درمان</w:t>
      </w:r>
      <w:r w:rsidRPr="00DC00A9">
        <w:rPr>
          <w:rFonts w:ascii="Calibri" w:hAnsi="Calibri" w:cs="B Zar"/>
          <w:sz w:val="26"/>
          <w:szCs w:val="26"/>
        </w:rPr>
        <w:t xml:space="preserve"> (Retention)</w:t>
      </w:r>
    </w:p>
    <w:p w14:paraId="638F29F7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  <w:rtl/>
        </w:rPr>
        <w:t>برخی مطالعات نشان داده‌اند که بیماران تحت درمان با متادون در برخی جمعیت‌ها مدت بیشتری در درمان باقی می‌مانند و نرخ قطع درمان در بوپرنورفین ممکن است بالاتر باشد- این موضوع نشان می‌دهد که متادون در وابستگی‌های شدید ممکن است نگه‌دارندگی درمانی بالاتری داشته باشد</w:t>
      </w:r>
      <w:r w:rsidRPr="00DC00A9">
        <w:rPr>
          <w:rFonts w:ascii="Calibri" w:hAnsi="Calibri" w:cs="B Zar"/>
          <w:sz w:val="26"/>
          <w:szCs w:val="26"/>
        </w:rPr>
        <w:t>.</w:t>
      </w:r>
    </w:p>
    <w:p w14:paraId="0649DD53" w14:textId="77777777" w:rsidR="00B34503" w:rsidRPr="00DC00A9" w:rsidRDefault="00000000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>
        <w:rPr>
          <w:rFonts w:ascii="Calibri" w:hAnsi="Calibri" w:cs="B Zar"/>
          <w:sz w:val="26"/>
          <w:szCs w:val="26"/>
        </w:rPr>
        <w:pict w14:anchorId="63A20886">
          <v:rect id="_x0000_i1027" style="width:0;height:1.5pt" o:hralign="right" o:hrstd="t" o:hr="t" fillcolor="#a0a0a0" stroked="f"/>
        </w:pict>
      </w:r>
    </w:p>
    <w:p w14:paraId="5ABC5E8A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</w:rPr>
        <w:t>-3</w:t>
      </w:r>
      <w:r w:rsidRPr="00DC00A9">
        <w:rPr>
          <w:rFonts w:ascii="Calibri" w:hAnsi="Calibri" w:cs="B Zar"/>
          <w:sz w:val="26"/>
          <w:szCs w:val="26"/>
          <w:rtl/>
        </w:rPr>
        <w:t>3- بارداری</w:t>
      </w:r>
    </w:p>
    <w:p w14:paraId="0783C67A" w14:textId="77777777" w:rsidR="00B34503" w:rsidRPr="00DC00A9" w:rsidRDefault="00F3651C" w:rsidP="00123160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 هر دو دارو به‌طور گسترده به‌عنوان درمان استاندارد اختلال مصرف اوپی</w:t>
      </w:r>
      <w:r w:rsidR="00123160">
        <w:rPr>
          <w:rFonts w:ascii="Calibri" w:hAnsi="Calibri" w:cs="B Zar"/>
          <w:sz w:val="26"/>
          <w:szCs w:val="26"/>
          <w:rtl/>
        </w:rPr>
        <w:t>وئید در بارداری پذیرفته شده‌اند</w:t>
      </w:r>
      <w:r w:rsidR="00123160">
        <w:rPr>
          <w:rFonts w:ascii="Calibri" w:hAnsi="Calibri" w:cs="B Zar" w:hint="cs"/>
          <w:sz w:val="26"/>
          <w:szCs w:val="26"/>
          <w:rtl/>
        </w:rPr>
        <w:t xml:space="preserve"> اما </w:t>
      </w:r>
      <w:r w:rsidR="00123160" w:rsidRPr="00123160">
        <w:rPr>
          <w:rFonts w:ascii="Calibri" w:hAnsi="Calibri" w:cs="B Zar" w:hint="cs"/>
          <w:sz w:val="26"/>
          <w:szCs w:val="26"/>
          <w:rtl/>
        </w:rPr>
        <w:t>بخاطر ترشح متادون در شیر که بیشتر است و سندرم محروم</w:t>
      </w:r>
      <w:r w:rsidR="00123160">
        <w:rPr>
          <w:rFonts w:ascii="Calibri" w:hAnsi="Calibri" w:cs="B Zar" w:hint="cs"/>
          <w:sz w:val="26"/>
          <w:szCs w:val="26"/>
          <w:rtl/>
        </w:rPr>
        <w:t>یت نوزادی کمتر بروز پیدا می کند، متادون ارجحیت دارد.</w:t>
      </w:r>
    </w:p>
    <w:p w14:paraId="6561F0D6" w14:textId="77777777" w:rsidR="00B34503" w:rsidRPr="00DC00A9" w:rsidRDefault="00000000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  <w:r>
        <w:rPr>
          <w:rFonts w:ascii="Calibri" w:hAnsi="Calibri" w:cs="B Zar"/>
          <w:sz w:val="26"/>
          <w:szCs w:val="26"/>
        </w:rPr>
        <w:pict w14:anchorId="5A2DFB15">
          <v:rect id="_x0000_i1028" style="width:0;height:1.5pt" o:hralign="right" o:hrstd="t" o:hr="t" fillcolor="#a0a0a0" stroked="f"/>
        </w:pict>
      </w:r>
    </w:p>
    <w:p w14:paraId="79613C9F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4-3- عوارض جانبی و ملاحظات ایمنی</w:t>
      </w:r>
    </w:p>
    <w:p w14:paraId="225F9BC5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بوپرنورفین</w:t>
      </w:r>
      <w:r w:rsidRPr="00DC00A9">
        <w:rPr>
          <w:rFonts w:ascii="Calibri" w:hAnsi="Calibri" w:cs="B Zar"/>
          <w:sz w:val="26"/>
          <w:szCs w:val="26"/>
        </w:rPr>
        <w:t>:</w:t>
      </w:r>
    </w:p>
    <w:p w14:paraId="48E79FB8" w14:textId="77777777" w:rsidR="00B34503" w:rsidRPr="00DC00A9" w:rsidRDefault="00F3651C" w:rsidP="00DC00A9">
      <w:pPr>
        <w:numPr>
          <w:ilvl w:val="0"/>
          <w:numId w:val="2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پروفایل ایمنی بهتر و ریسک کمتر بیش مصرف به‌دلیل اثر سقف</w:t>
      </w:r>
    </w:p>
    <w:p w14:paraId="78E736CC" w14:textId="77777777" w:rsidR="00B34503" w:rsidRPr="00DC00A9" w:rsidRDefault="00F3651C" w:rsidP="00DC00A9">
      <w:pPr>
        <w:numPr>
          <w:ilvl w:val="0"/>
          <w:numId w:val="2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موارد نادری از افزایش آنزیم‌های کبدی گزارش شده و نیاز به پایش دارد.</w:t>
      </w:r>
    </w:p>
    <w:p w14:paraId="592E31F5" w14:textId="77777777" w:rsidR="00B34503" w:rsidRPr="00DC00A9" w:rsidRDefault="00F3651C" w:rsidP="00DC00A9">
      <w:pPr>
        <w:numPr>
          <w:ilvl w:val="0"/>
          <w:numId w:val="2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در ترکیب با نالوکسان، ریسک سوءمصرف کاهش می‌یابد.</w:t>
      </w:r>
    </w:p>
    <w:p w14:paraId="5C3F7BF6" w14:textId="77777777" w:rsidR="00B34503" w:rsidRPr="00DC00A9" w:rsidRDefault="00F3651C" w:rsidP="00DC00A9">
      <w:pPr>
        <w:numPr>
          <w:ilvl w:val="0"/>
          <w:numId w:val="2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 w:hint="cs"/>
          <w:sz w:val="26"/>
          <w:szCs w:val="26"/>
          <w:rtl/>
        </w:rPr>
        <w:t>در بیماران سالمندان ، گزینه ایمن و ارجح است.</w:t>
      </w:r>
    </w:p>
    <w:p w14:paraId="0A838528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متادون</w:t>
      </w:r>
      <w:r w:rsidRPr="00DC00A9">
        <w:rPr>
          <w:rFonts w:ascii="Calibri" w:hAnsi="Calibri" w:cs="B Zar"/>
          <w:sz w:val="26"/>
          <w:szCs w:val="26"/>
        </w:rPr>
        <w:t>:</w:t>
      </w:r>
    </w:p>
    <w:p w14:paraId="7297FB83" w14:textId="77777777" w:rsidR="00B34503" w:rsidRPr="00DC00A9" w:rsidRDefault="00F3651C" w:rsidP="00DC00A9">
      <w:pPr>
        <w:numPr>
          <w:ilvl w:val="0"/>
          <w:numId w:val="3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در بیماران با وابستگی شدید، کنترل ولع و علایم را بهتر انجام می‌دهد.</w:t>
      </w:r>
    </w:p>
    <w:p w14:paraId="4B98C255" w14:textId="77777777" w:rsidR="00B34503" w:rsidRPr="00DC00A9" w:rsidRDefault="00F3651C" w:rsidP="00DC00A9">
      <w:pPr>
        <w:numPr>
          <w:ilvl w:val="0"/>
          <w:numId w:val="3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افزایش آنزیم‌های کبدی</w:t>
      </w:r>
      <w:r w:rsidRPr="00DC00A9">
        <w:rPr>
          <w:rFonts w:ascii="Calibri" w:hAnsi="Calibri" w:cs="B Zar" w:hint="cs"/>
          <w:sz w:val="26"/>
          <w:szCs w:val="26"/>
          <w:rtl/>
        </w:rPr>
        <w:t xml:space="preserve"> در مصرف متادون بیشتر از مصرف بوپرو گزارش شده و حتما نیاز به پایش دارد. </w:t>
      </w:r>
    </w:p>
    <w:p w14:paraId="3E640687" w14:textId="77777777" w:rsidR="00B34503" w:rsidRPr="00DC00A9" w:rsidRDefault="00F3651C" w:rsidP="00DC00A9">
      <w:pPr>
        <w:numPr>
          <w:ilvl w:val="0"/>
          <w:numId w:val="3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lastRenderedPageBreak/>
        <w:t>به دلیل نیمه‌عمر طولانی، دوز روزانه معمولاً کافی است، اما ریسک تجمع و مسمومیت وجود دارد.</w:t>
      </w:r>
    </w:p>
    <w:p w14:paraId="1E5B461B" w14:textId="77777777" w:rsidR="00B34503" w:rsidRPr="00DC00A9" w:rsidRDefault="00F3651C" w:rsidP="00DC00A9">
      <w:pPr>
        <w:numPr>
          <w:ilvl w:val="0"/>
          <w:numId w:val="3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تداخلات دارویی بیشتر و ریسک طولانی شدن</w:t>
      </w:r>
      <w:r w:rsidRPr="00DC00A9">
        <w:rPr>
          <w:rFonts w:ascii="Calibri" w:hAnsi="Calibri" w:cs="B Zar"/>
          <w:sz w:val="26"/>
          <w:szCs w:val="26"/>
        </w:rPr>
        <w:t xml:space="preserve"> QT </w:t>
      </w:r>
      <w:r w:rsidRPr="00DC00A9">
        <w:rPr>
          <w:rFonts w:ascii="Calibri" w:hAnsi="Calibri" w:cs="B Zar"/>
          <w:sz w:val="26"/>
          <w:szCs w:val="26"/>
          <w:rtl/>
        </w:rPr>
        <w:t>و آریتمی نسبت به بوپرنورفین بالاتر است.</w:t>
      </w:r>
    </w:p>
    <w:p w14:paraId="2E9D4437" w14:textId="77777777" w:rsidR="00B34503" w:rsidRPr="00DC00A9" w:rsidRDefault="00000000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>
        <w:rPr>
          <w:rFonts w:ascii="Calibri" w:hAnsi="Calibri" w:cs="B Zar"/>
          <w:sz w:val="26"/>
          <w:szCs w:val="26"/>
        </w:rPr>
        <w:pict w14:anchorId="31063EE1">
          <v:rect id="_x0000_i1029" style="width:0;height:1.5pt" o:hralign="right" o:hrstd="t" o:hr="t" fillcolor="#a0a0a0" stroked="f"/>
        </w:pict>
      </w:r>
      <w:r w:rsidR="00F3651C" w:rsidRPr="00DC00A9">
        <w:rPr>
          <w:rFonts w:ascii="Calibri" w:hAnsi="Calibri" w:cs="B Zar"/>
          <w:sz w:val="26"/>
          <w:szCs w:val="26"/>
          <w:rtl/>
        </w:rPr>
        <w:t>5-3- مواردی که «بوپرنورفین» انتخاب ارجح محسوب می‌شود :</w:t>
      </w:r>
    </w:p>
    <w:p w14:paraId="624EB39E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الف- بیماران جوان (به‌ویژه زیر ۴۰ سال)</w:t>
      </w:r>
    </w:p>
    <w:p w14:paraId="004D92BD" w14:textId="77777777" w:rsidR="00B34503" w:rsidRPr="00DC00A9" w:rsidRDefault="00F3651C" w:rsidP="00DC00A9">
      <w:pPr>
        <w:numPr>
          <w:ilvl w:val="0"/>
          <w:numId w:val="4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ایمنی بالاتر از نظر سرکوب تنفسی</w:t>
      </w:r>
    </w:p>
    <w:p w14:paraId="3B030413" w14:textId="77777777" w:rsidR="00B34503" w:rsidRPr="00DC00A9" w:rsidRDefault="00F3651C" w:rsidP="00DC00A9">
      <w:pPr>
        <w:numPr>
          <w:ilvl w:val="0"/>
          <w:numId w:val="4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ریسک مرگ‌ومیر کمتر</w:t>
      </w:r>
    </w:p>
    <w:p w14:paraId="7DC01535" w14:textId="77777777" w:rsidR="00B34503" w:rsidRPr="00DC00A9" w:rsidRDefault="00F3651C" w:rsidP="00DC00A9">
      <w:pPr>
        <w:numPr>
          <w:ilvl w:val="0"/>
          <w:numId w:val="4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مناسب‌تر برای وابستگی خفیف تا متوسط</w:t>
      </w:r>
    </w:p>
    <w:p w14:paraId="4CFA8558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 - بیماران با ریسک قلبی از جمله بیماران دارای</w:t>
      </w:r>
      <w:r w:rsidRPr="00DC00A9">
        <w:rPr>
          <w:rFonts w:ascii="Calibri" w:hAnsi="Calibri" w:cs="B Zar"/>
          <w:sz w:val="26"/>
          <w:szCs w:val="26"/>
        </w:rPr>
        <w:t>:</w:t>
      </w:r>
    </w:p>
    <w:p w14:paraId="41DA5ACF" w14:textId="77777777" w:rsidR="00B34503" w:rsidRPr="00DC00A9" w:rsidRDefault="00F3651C" w:rsidP="00DC00A9">
      <w:pPr>
        <w:numPr>
          <w:ilvl w:val="0"/>
          <w:numId w:val="5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آریتمی</w:t>
      </w:r>
    </w:p>
    <w:p w14:paraId="70DA88DE" w14:textId="77777777" w:rsidR="00B34503" w:rsidRPr="00DC00A9" w:rsidRDefault="00F3651C" w:rsidP="00DC00A9">
      <w:pPr>
        <w:numPr>
          <w:ilvl w:val="0"/>
          <w:numId w:val="5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سنکوپ</w:t>
      </w:r>
    </w:p>
    <w:p w14:paraId="0AC1AC68" w14:textId="77777777" w:rsidR="00B34503" w:rsidRPr="00DC00A9" w:rsidRDefault="00F3651C" w:rsidP="00DC00A9">
      <w:pPr>
        <w:numPr>
          <w:ilvl w:val="0"/>
          <w:numId w:val="5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</w:rPr>
        <w:t xml:space="preserve">QT </w:t>
      </w:r>
      <w:r w:rsidRPr="00DC00A9">
        <w:rPr>
          <w:rFonts w:ascii="Calibri" w:hAnsi="Calibri" w:cs="B Zar"/>
          <w:sz w:val="26"/>
          <w:szCs w:val="26"/>
          <w:rtl/>
        </w:rPr>
        <w:t>طولانی</w:t>
      </w:r>
    </w:p>
    <w:p w14:paraId="42FFB9B8" w14:textId="77777777" w:rsidR="00B34503" w:rsidRPr="00DC00A9" w:rsidRDefault="00F3651C" w:rsidP="00DC00A9">
      <w:pPr>
        <w:numPr>
          <w:ilvl w:val="0"/>
          <w:numId w:val="5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مصرف داروهای طولانی‌کننده</w:t>
      </w:r>
      <w:r w:rsidRPr="00DC00A9">
        <w:rPr>
          <w:rFonts w:ascii="Calibri" w:hAnsi="Calibri" w:cs="B Zar"/>
          <w:sz w:val="26"/>
          <w:szCs w:val="26"/>
        </w:rPr>
        <w:t xml:space="preserve"> QT</w:t>
      </w:r>
    </w:p>
    <w:p w14:paraId="67849A90" w14:textId="77777777" w:rsidR="00B34503" w:rsidRPr="00DC00A9" w:rsidRDefault="00F3651C" w:rsidP="00123160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در این بیماران، بوپرنورفین</w:t>
      </w:r>
      <w:r w:rsidR="00123160">
        <w:rPr>
          <w:rFonts w:ascii="Calibri" w:hAnsi="Calibri" w:cs="B Zar" w:hint="cs"/>
          <w:sz w:val="26"/>
          <w:szCs w:val="26"/>
          <w:rtl/>
        </w:rPr>
        <w:t xml:space="preserve"> به دلایل زیر</w:t>
      </w:r>
      <w:r w:rsidR="00123160">
        <w:rPr>
          <w:rFonts w:ascii="Calibri" w:hAnsi="Calibri" w:cs="B Zar"/>
          <w:sz w:val="26"/>
          <w:szCs w:val="26"/>
          <w:rtl/>
        </w:rPr>
        <w:t xml:space="preserve"> ترجیح داده می‌شود</w:t>
      </w:r>
      <w:r w:rsidR="00123160">
        <w:rPr>
          <w:rFonts w:ascii="Calibri" w:hAnsi="Calibri" w:cs="B Zar" w:hint="cs"/>
          <w:sz w:val="26"/>
          <w:szCs w:val="26"/>
          <w:rtl/>
        </w:rPr>
        <w:t>:</w:t>
      </w:r>
    </w:p>
    <w:p w14:paraId="652A7488" w14:textId="77777777" w:rsidR="00B34503" w:rsidRPr="00DC00A9" w:rsidRDefault="00F3651C" w:rsidP="00DC00A9">
      <w:pPr>
        <w:numPr>
          <w:ilvl w:val="0"/>
          <w:numId w:val="6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موجب طولانی شدن</w:t>
      </w:r>
      <w:r w:rsidRPr="00DC00A9">
        <w:rPr>
          <w:rFonts w:ascii="Calibri" w:hAnsi="Calibri" w:cs="B Zar"/>
          <w:sz w:val="26"/>
          <w:szCs w:val="26"/>
        </w:rPr>
        <w:t xml:space="preserve"> QT </w:t>
      </w:r>
      <w:r w:rsidRPr="00DC00A9">
        <w:rPr>
          <w:rFonts w:ascii="Calibri" w:hAnsi="Calibri" w:cs="B Zar"/>
          <w:sz w:val="26"/>
          <w:szCs w:val="26"/>
          <w:rtl/>
        </w:rPr>
        <w:t>نمی‌شود.</w:t>
      </w:r>
    </w:p>
    <w:p w14:paraId="28C566AA" w14:textId="77777777" w:rsidR="00B34503" w:rsidRPr="00DC00A9" w:rsidRDefault="00F3651C" w:rsidP="00DC00A9">
      <w:pPr>
        <w:numPr>
          <w:ilvl w:val="0"/>
          <w:numId w:val="6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ریسک آریتمی خطرناک ندارد.</w:t>
      </w:r>
    </w:p>
    <w:p w14:paraId="380058C2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ج - بیماران با ریسک تنفسی از جمله</w:t>
      </w:r>
      <w:r w:rsidRPr="00DC00A9">
        <w:rPr>
          <w:rFonts w:ascii="Calibri" w:hAnsi="Calibri" w:cs="B Zar"/>
          <w:sz w:val="26"/>
          <w:szCs w:val="26"/>
        </w:rPr>
        <w:t>:</w:t>
      </w:r>
    </w:p>
    <w:p w14:paraId="0059CB85" w14:textId="77777777" w:rsidR="00B34503" w:rsidRPr="00DC00A9" w:rsidRDefault="00F3651C" w:rsidP="00DC00A9">
      <w:pPr>
        <w:numPr>
          <w:ilvl w:val="0"/>
          <w:numId w:val="7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</w:rPr>
        <w:t>COPD</w:t>
      </w:r>
    </w:p>
    <w:p w14:paraId="0FE153E8" w14:textId="77777777" w:rsidR="00B34503" w:rsidRPr="00DC00A9" w:rsidRDefault="00F3651C" w:rsidP="00DC00A9">
      <w:pPr>
        <w:numPr>
          <w:ilvl w:val="0"/>
          <w:numId w:val="7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آسم</w:t>
      </w:r>
    </w:p>
    <w:p w14:paraId="525CB3AA" w14:textId="77777777" w:rsidR="00B34503" w:rsidRPr="00DC00A9" w:rsidRDefault="00F3651C" w:rsidP="00DC00A9">
      <w:pPr>
        <w:numPr>
          <w:ilvl w:val="0"/>
          <w:numId w:val="7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چاقی مفرط</w:t>
      </w:r>
    </w:p>
    <w:p w14:paraId="4965546F" w14:textId="77777777" w:rsidR="00B34503" w:rsidRPr="00DC00A9" w:rsidRDefault="00F3651C" w:rsidP="00DC00A9">
      <w:pPr>
        <w:numPr>
          <w:ilvl w:val="0"/>
          <w:numId w:val="7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سندرم آپنه خواب</w:t>
      </w:r>
    </w:p>
    <w:p w14:paraId="4F6503E9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د- در بیماران زیر نیز بوپرنورفین  به دلیل اثر سقف در سرکوب تنفسی ایمن‌تر است:</w:t>
      </w:r>
    </w:p>
    <w:p w14:paraId="7153D676" w14:textId="77777777" w:rsidR="00B34503" w:rsidRPr="00DC00A9" w:rsidRDefault="00F3651C" w:rsidP="00DC00A9">
      <w:pPr>
        <w:numPr>
          <w:ilvl w:val="0"/>
          <w:numId w:val="8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هم‌زمان بنزودیازپین یا الکل مصرف می‌کنند.</w:t>
      </w:r>
    </w:p>
    <w:p w14:paraId="38575E62" w14:textId="77777777" w:rsidR="00B34503" w:rsidRPr="00DC00A9" w:rsidRDefault="00F3651C" w:rsidP="00DC00A9">
      <w:pPr>
        <w:numPr>
          <w:ilvl w:val="0"/>
          <w:numId w:val="8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 سابقه بیش‌مصرف</w:t>
      </w:r>
      <w:r w:rsidRPr="00DC00A9">
        <w:rPr>
          <w:rFonts w:ascii="Calibri" w:hAnsi="Calibri" w:cs="B Zar"/>
          <w:sz w:val="26"/>
          <w:szCs w:val="26"/>
        </w:rPr>
        <w:t xml:space="preserve"> (Overdose) </w:t>
      </w:r>
      <w:r w:rsidRPr="00DC00A9">
        <w:rPr>
          <w:rFonts w:ascii="Calibri" w:hAnsi="Calibri" w:cs="B Zar"/>
          <w:sz w:val="26"/>
          <w:szCs w:val="26"/>
          <w:rtl/>
        </w:rPr>
        <w:t>دارند.</w:t>
      </w:r>
    </w:p>
    <w:p w14:paraId="0ACCB6A3" w14:textId="77777777" w:rsidR="00B34503" w:rsidRPr="00DC00A9" w:rsidRDefault="00000000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>
        <w:rPr>
          <w:rFonts w:ascii="Calibri" w:hAnsi="Calibri" w:cs="B Zar"/>
          <w:sz w:val="26"/>
          <w:szCs w:val="26"/>
        </w:rPr>
        <w:pict w14:anchorId="57A706F1">
          <v:rect id="_x0000_i1030" style="width:0;height:1.5pt" o:hralign="right" o:hrstd="t" o:hr="t" fillcolor="#a0a0a0" stroked="f"/>
        </w:pict>
      </w:r>
    </w:p>
    <w:p w14:paraId="6A87474E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6-3- مواردی که «متادون» می‌تواند مناسب‌تر باشد : </w:t>
      </w:r>
    </w:p>
    <w:p w14:paraId="62C76F19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lastRenderedPageBreak/>
        <w:t xml:space="preserve">تمامی موارد بند الف و ب ذیل باید از نظر قلبی و تنفسی کم‌ریسک بوده و دارای </w:t>
      </w:r>
      <w:r w:rsidRPr="00DC00A9">
        <w:rPr>
          <w:rFonts w:ascii="Calibri" w:hAnsi="Calibri" w:cs="B Zar"/>
          <w:sz w:val="26"/>
          <w:szCs w:val="26"/>
        </w:rPr>
        <w:t xml:space="preserve"> ECG</w:t>
      </w:r>
      <w:r w:rsidRPr="00DC00A9">
        <w:rPr>
          <w:rFonts w:ascii="Calibri" w:hAnsi="Calibri" w:cs="B Zar"/>
          <w:sz w:val="26"/>
          <w:szCs w:val="26"/>
          <w:rtl/>
        </w:rPr>
        <w:t>طبیعی باشند و امکان پایش بالینی دقیق و منظم در آنها وجود داشته باشد.</w:t>
      </w:r>
    </w:p>
    <w:p w14:paraId="17FE0447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الف - بیماران با وابستگی فیزیولوژیک بسیار شدید</w:t>
      </w:r>
    </w:p>
    <w:p w14:paraId="06F6C461" w14:textId="77777777" w:rsidR="00B34503" w:rsidRPr="00DC00A9" w:rsidRDefault="00F3651C" w:rsidP="00DC00A9">
      <w:pPr>
        <w:numPr>
          <w:ilvl w:val="0"/>
          <w:numId w:val="9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بیمارانی که با دوزهای معمول بوپرنورفین کنترل نمی‌شوند.</w:t>
      </w:r>
    </w:p>
    <w:p w14:paraId="43D873A3" w14:textId="77777777" w:rsidR="00B34503" w:rsidRPr="00DC00A9" w:rsidRDefault="00F3651C" w:rsidP="00DC00A9">
      <w:pPr>
        <w:numPr>
          <w:ilvl w:val="0"/>
          <w:numId w:val="9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یا سابقه چند بار القای ناموفق با بوپرنورفین دارند.</w:t>
      </w:r>
    </w:p>
    <w:p w14:paraId="61D9091B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ب- بیمارانی که</w:t>
      </w:r>
      <w:r w:rsidRPr="00DC00A9">
        <w:rPr>
          <w:rFonts w:ascii="Calibri" w:hAnsi="Calibri" w:cs="B Zar"/>
          <w:sz w:val="26"/>
          <w:szCs w:val="26"/>
        </w:rPr>
        <w:t>:</w:t>
      </w:r>
    </w:p>
    <w:p w14:paraId="5E3F494B" w14:textId="77777777" w:rsidR="00B34503" w:rsidRPr="00DC00A9" w:rsidRDefault="00F3651C" w:rsidP="00DC00A9">
      <w:pPr>
        <w:numPr>
          <w:ilvl w:val="0"/>
          <w:numId w:val="10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سابقه مصرف سنگین و طولانی‌مدت دارند.</w:t>
      </w:r>
    </w:p>
    <w:p w14:paraId="3CEB9F15" w14:textId="77777777" w:rsidR="00B34503" w:rsidRPr="00DC00A9" w:rsidRDefault="00F3651C" w:rsidP="00DC00A9">
      <w:pPr>
        <w:numPr>
          <w:ilvl w:val="0"/>
          <w:numId w:val="10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دچار ولع شدید هستند.</w:t>
      </w:r>
    </w:p>
    <w:p w14:paraId="3642C47E" w14:textId="77777777" w:rsidR="00B34503" w:rsidRPr="00DC00A9" w:rsidRDefault="00123160" w:rsidP="00123160">
      <w:pPr>
        <w:numPr>
          <w:ilvl w:val="0"/>
          <w:numId w:val="10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123160">
        <w:rPr>
          <w:rFonts w:ascii="Calibri" w:hAnsi="Calibri" w:cs="B Zar" w:hint="cs"/>
          <w:sz w:val="26"/>
          <w:szCs w:val="26"/>
          <w:rtl/>
        </w:rPr>
        <w:t>تجاربی از درمان ناموفق با بوپرونورفین را دارند</w:t>
      </w:r>
      <w:r>
        <w:rPr>
          <w:rFonts w:ascii="Calibri" w:hAnsi="Calibri" w:cs="B Zar" w:hint="cs"/>
          <w:sz w:val="26"/>
          <w:szCs w:val="26"/>
          <w:rtl/>
        </w:rPr>
        <w:t>.</w:t>
      </w:r>
    </w:p>
    <w:p w14:paraId="3A78E3C6" w14:textId="77777777" w:rsidR="00B34503" w:rsidRPr="00DC00A9" w:rsidRDefault="00000000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>
        <w:rPr>
          <w:rFonts w:ascii="Calibri" w:hAnsi="Calibri" w:cs="B Zar"/>
          <w:sz w:val="26"/>
          <w:szCs w:val="26"/>
        </w:rPr>
        <w:pict w14:anchorId="3DC23726">
          <v:rect id="_x0000_i1031" style="width:0;height:1.5pt" o:hralign="right" o:hrstd="t" o:hr="t" fillcolor="#a0a0a0" stroked="f"/>
        </w:pict>
      </w:r>
    </w:p>
    <w:p w14:paraId="4AC70024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  <w:lang w:bidi="fa-IR"/>
        </w:rPr>
      </w:pPr>
      <w:r w:rsidRPr="00DC00A9">
        <w:rPr>
          <w:rFonts w:ascii="Calibri" w:hAnsi="Calibri" w:cs="B Zar"/>
          <w:sz w:val="26"/>
          <w:szCs w:val="26"/>
          <w:rtl/>
        </w:rPr>
        <w:t>7-3- جدول جمع‌بندی مقایسه‌ای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1F1D" w:rsidRPr="00DC00A9" w14:paraId="59E1CA22" w14:textId="77777777" w:rsidTr="004E1F1D">
        <w:trPr>
          <w:trHeight w:val="355"/>
        </w:trPr>
        <w:tc>
          <w:tcPr>
            <w:tcW w:w="3116" w:type="dxa"/>
            <w:shd w:val="clear" w:color="auto" w:fill="E7E6E6" w:themeFill="background2"/>
            <w:vAlign w:val="center"/>
          </w:tcPr>
          <w:p w14:paraId="4F5D3D6B" w14:textId="77777777" w:rsidR="004E1F1D" w:rsidRPr="00BB138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b/>
                <w:bCs/>
                <w:sz w:val="26"/>
                <w:szCs w:val="26"/>
              </w:rPr>
            </w:pPr>
            <w:r w:rsidRPr="00BB1389">
              <w:rPr>
                <w:rFonts w:ascii="Calibri" w:hAnsi="Calibri" w:cs="B Zar"/>
                <w:b/>
                <w:bCs/>
                <w:sz w:val="26"/>
                <w:szCs w:val="26"/>
                <w:rtl/>
              </w:rPr>
              <w:t>مع</w:t>
            </w:r>
            <w:r w:rsidRPr="00BB1389">
              <w:rPr>
                <w:rFonts w:ascii="Calibri" w:hAnsi="Calibri" w:cs="B Zar" w:hint="cs"/>
                <w:b/>
                <w:bCs/>
                <w:sz w:val="26"/>
                <w:szCs w:val="26"/>
                <w:rtl/>
              </w:rPr>
              <w:t>ی</w:t>
            </w:r>
            <w:r w:rsidRPr="00BB1389">
              <w:rPr>
                <w:rFonts w:ascii="Calibri" w:hAnsi="Calibri" w:cs="B Zar" w:hint="eastAsia"/>
                <w:b/>
                <w:bCs/>
                <w:sz w:val="26"/>
                <w:szCs w:val="26"/>
                <w:rtl/>
              </w:rPr>
              <w:t>ار</w:t>
            </w:r>
          </w:p>
        </w:tc>
        <w:tc>
          <w:tcPr>
            <w:tcW w:w="3117" w:type="dxa"/>
            <w:shd w:val="clear" w:color="auto" w:fill="E7E6E6" w:themeFill="background2"/>
            <w:vAlign w:val="center"/>
          </w:tcPr>
          <w:p w14:paraId="470A11A1" w14:textId="77777777" w:rsidR="004E1F1D" w:rsidRPr="00BB138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b/>
                <w:bCs/>
                <w:sz w:val="26"/>
                <w:szCs w:val="26"/>
              </w:rPr>
            </w:pPr>
            <w:r w:rsidRPr="00BB1389">
              <w:rPr>
                <w:rFonts w:ascii="Calibri" w:hAnsi="Calibri" w:cs="B Zar"/>
                <w:b/>
                <w:bCs/>
                <w:sz w:val="26"/>
                <w:szCs w:val="26"/>
                <w:rtl/>
              </w:rPr>
              <w:t>متادون (آگون</w:t>
            </w:r>
            <w:r w:rsidRPr="00BB1389">
              <w:rPr>
                <w:rFonts w:ascii="Calibri" w:hAnsi="Calibri" w:cs="B Zar" w:hint="cs"/>
                <w:b/>
                <w:bCs/>
                <w:sz w:val="26"/>
                <w:szCs w:val="26"/>
                <w:rtl/>
              </w:rPr>
              <w:t>ی</w:t>
            </w:r>
            <w:r w:rsidRPr="00BB1389">
              <w:rPr>
                <w:rFonts w:ascii="Calibri" w:hAnsi="Calibri" w:cs="B Zar" w:hint="eastAsia"/>
                <w:b/>
                <w:bCs/>
                <w:sz w:val="26"/>
                <w:szCs w:val="26"/>
                <w:rtl/>
              </w:rPr>
              <w:t>ست</w:t>
            </w:r>
            <w:r w:rsidRPr="00BB1389">
              <w:rPr>
                <w:rFonts w:ascii="Calibri" w:hAnsi="Calibri" w:cs="B Zar"/>
                <w:b/>
                <w:bCs/>
                <w:sz w:val="26"/>
                <w:szCs w:val="26"/>
                <w:rtl/>
              </w:rPr>
              <w:t xml:space="preserve"> کامل)</w:t>
            </w:r>
          </w:p>
        </w:tc>
        <w:tc>
          <w:tcPr>
            <w:tcW w:w="3117" w:type="dxa"/>
            <w:shd w:val="clear" w:color="auto" w:fill="E7E6E6" w:themeFill="background2"/>
            <w:vAlign w:val="center"/>
          </w:tcPr>
          <w:p w14:paraId="68532C92" w14:textId="77777777" w:rsidR="004E1F1D" w:rsidRPr="00BB138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b/>
                <w:bCs/>
                <w:sz w:val="26"/>
                <w:szCs w:val="26"/>
              </w:rPr>
            </w:pPr>
            <w:r w:rsidRPr="00BB1389">
              <w:rPr>
                <w:rFonts w:ascii="Calibri" w:hAnsi="Calibri" w:cs="B Zar"/>
                <w:b/>
                <w:bCs/>
                <w:sz w:val="26"/>
                <w:szCs w:val="26"/>
                <w:rtl/>
              </w:rPr>
              <w:t>بوپرنورف</w:t>
            </w:r>
            <w:r w:rsidRPr="00BB1389">
              <w:rPr>
                <w:rFonts w:ascii="Calibri" w:hAnsi="Calibri" w:cs="B Zar" w:hint="cs"/>
                <w:b/>
                <w:bCs/>
                <w:sz w:val="26"/>
                <w:szCs w:val="26"/>
                <w:rtl/>
              </w:rPr>
              <w:t>ی</w:t>
            </w:r>
            <w:r w:rsidRPr="00BB1389">
              <w:rPr>
                <w:rFonts w:ascii="Calibri" w:hAnsi="Calibri" w:cs="B Zar" w:hint="eastAsia"/>
                <w:b/>
                <w:bCs/>
                <w:sz w:val="26"/>
                <w:szCs w:val="26"/>
                <w:rtl/>
              </w:rPr>
              <w:t>ن</w:t>
            </w:r>
            <w:r w:rsidRPr="00BB1389">
              <w:rPr>
                <w:rFonts w:ascii="Calibri" w:hAnsi="Calibri" w:cs="B Zar"/>
                <w:b/>
                <w:bCs/>
                <w:sz w:val="26"/>
                <w:szCs w:val="26"/>
                <w:rtl/>
              </w:rPr>
              <w:t xml:space="preserve"> (آگون</w:t>
            </w:r>
            <w:r w:rsidRPr="00BB1389">
              <w:rPr>
                <w:rFonts w:ascii="Calibri" w:hAnsi="Calibri" w:cs="B Zar" w:hint="cs"/>
                <w:b/>
                <w:bCs/>
                <w:sz w:val="26"/>
                <w:szCs w:val="26"/>
                <w:rtl/>
              </w:rPr>
              <w:t>ی</w:t>
            </w:r>
            <w:r w:rsidRPr="00BB1389">
              <w:rPr>
                <w:rFonts w:ascii="Calibri" w:hAnsi="Calibri" w:cs="B Zar" w:hint="eastAsia"/>
                <w:b/>
                <w:bCs/>
                <w:sz w:val="26"/>
                <w:szCs w:val="26"/>
                <w:rtl/>
              </w:rPr>
              <w:t>ست</w:t>
            </w:r>
            <w:r w:rsidRPr="00BB1389">
              <w:rPr>
                <w:rFonts w:ascii="Calibri" w:hAnsi="Calibri" w:cs="B Zar"/>
                <w:b/>
                <w:bCs/>
                <w:sz w:val="26"/>
                <w:szCs w:val="26"/>
                <w:rtl/>
              </w:rPr>
              <w:t xml:space="preserve"> نسب</w:t>
            </w:r>
            <w:r w:rsidRPr="00BB1389">
              <w:rPr>
                <w:rFonts w:ascii="Calibri" w:hAnsi="Calibri" w:cs="B Zar" w:hint="cs"/>
                <w:b/>
                <w:bCs/>
                <w:sz w:val="26"/>
                <w:szCs w:val="26"/>
                <w:rtl/>
              </w:rPr>
              <w:t>ی</w:t>
            </w:r>
            <w:r w:rsidRPr="00BB1389">
              <w:rPr>
                <w:rFonts w:ascii="Calibri" w:hAnsi="Calibri" w:cs="B Zar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4E1F1D" w:rsidRPr="00DC00A9" w14:paraId="5E475938" w14:textId="77777777" w:rsidTr="004E1F1D">
        <w:trPr>
          <w:trHeight w:val="57"/>
        </w:trPr>
        <w:tc>
          <w:tcPr>
            <w:tcW w:w="3116" w:type="dxa"/>
            <w:vAlign w:val="center"/>
          </w:tcPr>
          <w:p w14:paraId="4614662C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ر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سک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سرکوب تنفس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/ب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ش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مصرف</w:t>
            </w:r>
          </w:p>
        </w:tc>
        <w:tc>
          <w:tcPr>
            <w:tcW w:w="3117" w:type="dxa"/>
            <w:vAlign w:val="center"/>
          </w:tcPr>
          <w:p w14:paraId="17A08E70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بالاتر</w:t>
            </w:r>
          </w:p>
        </w:tc>
        <w:tc>
          <w:tcPr>
            <w:tcW w:w="3117" w:type="dxa"/>
            <w:vAlign w:val="center"/>
          </w:tcPr>
          <w:p w14:paraId="05851A1C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کمتر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(اثر سقف)</w:t>
            </w:r>
          </w:p>
        </w:tc>
      </w:tr>
      <w:tr w:rsidR="004E1F1D" w:rsidRPr="00DC00A9" w14:paraId="2FCE11B6" w14:textId="77777777" w:rsidTr="004E1F1D">
        <w:trPr>
          <w:trHeight w:val="57"/>
        </w:trPr>
        <w:tc>
          <w:tcPr>
            <w:tcW w:w="3116" w:type="dxa"/>
            <w:vAlign w:val="center"/>
          </w:tcPr>
          <w:p w14:paraId="7236AA42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بقا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درمان</w:t>
            </w:r>
            <w:r w:rsidRPr="00DC00A9">
              <w:rPr>
                <w:rFonts w:ascii="Calibri" w:hAnsi="Calibri" w:cs="B Zar"/>
                <w:sz w:val="26"/>
                <w:szCs w:val="26"/>
              </w:rPr>
              <w:t xml:space="preserve"> (Retention)</w:t>
            </w:r>
          </w:p>
        </w:tc>
        <w:tc>
          <w:tcPr>
            <w:tcW w:w="3117" w:type="dxa"/>
            <w:vAlign w:val="center"/>
          </w:tcPr>
          <w:p w14:paraId="362E9BEA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در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برخ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ب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ماران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بهتر</w:t>
            </w:r>
          </w:p>
        </w:tc>
        <w:tc>
          <w:tcPr>
            <w:tcW w:w="3117" w:type="dxa"/>
            <w:vAlign w:val="center"/>
          </w:tcPr>
          <w:p w14:paraId="35203640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در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برخ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جمع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ت‌ها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احتمال قطع درمان ب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شتر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است</w:t>
            </w:r>
            <w:r w:rsidRPr="00DC00A9">
              <w:rPr>
                <w:rFonts w:ascii="Calibri" w:hAnsi="Calibri" w:cs="B Zar"/>
                <w:sz w:val="26"/>
                <w:szCs w:val="26"/>
              </w:rPr>
              <w:t>.</w:t>
            </w:r>
          </w:p>
        </w:tc>
      </w:tr>
      <w:tr w:rsidR="004E1F1D" w:rsidRPr="00DC00A9" w14:paraId="0DFE5365" w14:textId="77777777" w:rsidTr="004E1F1D">
        <w:trPr>
          <w:trHeight w:val="57"/>
        </w:trPr>
        <w:tc>
          <w:tcPr>
            <w:tcW w:w="3116" w:type="dxa"/>
            <w:vAlign w:val="center"/>
          </w:tcPr>
          <w:p w14:paraId="0F8A5281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ا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من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قلب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/>
                <w:sz w:val="26"/>
                <w:szCs w:val="26"/>
              </w:rPr>
              <w:t xml:space="preserve"> (QT)</w:t>
            </w:r>
          </w:p>
        </w:tc>
        <w:tc>
          <w:tcPr>
            <w:tcW w:w="3117" w:type="dxa"/>
            <w:vAlign w:val="center"/>
          </w:tcPr>
          <w:p w14:paraId="488BDB1B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ر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سک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طولان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شدن</w:t>
            </w:r>
            <w:r w:rsidRPr="00DC00A9">
              <w:rPr>
                <w:rFonts w:ascii="Calibri" w:hAnsi="Calibri" w:cs="B Zar"/>
                <w:sz w:val="26"/>
                <w:szCs w:val="26"/>
              </w:rPr>
              <w:t xml:space="preserve"> QT 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>و آر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تم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</w:p>
        </w:tc>
        <w:tc>
          <w:tcPr>
            <w:tcW w:w="3117" w:type="dxa"/>
            <w:vAlign w:val="center"/>
          </w:tcPr>
          <w:p w14:paraId="38617626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ر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سک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کمتر</w:t>
            </w:r>
          </w:p>
        </w:tc>
      </w:tr>
      <w:tr w:rsidR="004E1F1D" w:rsidRPr="00DC00A9" w14:paraId="381014D0" w14:textId="77777777" w:rsidTr="004E1F1D">
        <w:trPr>
          <w:trHeight w:val="57"/>
        </w:trPr>
        <w:tc>
          <w:tcPr>
            <w:tcW w:w="3116" w:type="dxa"/>
            <w:vAlign w:val="center"/>
          </w:tcPr>
          <w:p w14:paraId="70D1F705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ا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من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تنفس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</w:p>
        </w:tc>
        <w:tc>
          <w:tcPr>
            <w:tcW w:w="3117" w:type="dxa"/>
            <w:vAlign w:val="center"/>
          </w:tcPr>
          <w:p w14:paraId="41FE76E6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ن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ازمند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پا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ش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دق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ق</w:t>
            </w:r>
          </w:p>
        </w:tc>
        <w:tc>
          <w:tcPr>
            <w:tcW w:w="3117" w:type="dxa"/>
            <w:vAlign w:val="center"/>
          </w:tcPr>
          <w:p w14:paraId="5A24279A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ا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من‌تر</w:t>
            </w:r>
          </w:p>
        </w:tc>
      </w:tr>
      <w:tr w:rsidR="004E1F1D" w:rsidRPr="00DC00A9" w14:paraId="55C4D33D" w14:textId="77777777" w:rsidTr="004E1F1D">
        <w:trPr>
          <w:trHeight w:val="57"/>
        </w:trPr>
        <w:tc>
          <w:tcPr>
            <w:tcW w:w="3116" w:type="dxa"/>
            <w:vAlign w:val="center"/>
          </w:tcPr>
          <w:p w14:paraId="5BFB4F8B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عوارض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کبد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</w:p>
        </w:tc>
        <w:tc>
          <w:tcPr>
            <w:tcW w:w="3117" w:type="dxa"/>
            <w:vAlign w:val="center"/>
          </w:tcPr>
          <w:p w14:paraId="53277B7C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ن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از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به پا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ش</w:t>
            </w:r>
          </w:p>
        </w:tc>
        <w:tc>
          <w:tcPr>
            <w:tcW w:w="3117" w:type="dxa"/>
            <w:vAlign w:val="center"/>
          </w:tcPr>
          <w:p w14:paraId="2CB924C8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موارد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نادر افزا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ش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آنز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م‌</w:t>
            </w:r>
          </w:p>
        </w:tc>
      </w:tr>
      <w:tr w:rsidR="004E1F1D" w:rsidRPr="00DC00A9" w14:paraId="2EB95F8D" w14:textId="77777777" w:rsidTr="004E1F1D">
        <w:trPr>
          <w:trHeight w:val="57"/>
        </w:trPr>
        <w:tc>
          <w:tcPr>
            <w:tcW w:w="3116" w:type="dxa"/>
            <w:vAlign w:val="center"/>
          </w:tcPr>
          <w:p w14:paraId="7AE8A90B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باردار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</w:p>
        </w:tc>
        <w:tc>
          <w:tcPr>
            <w:tcW w:w="3117" w:type="dxa"/>
            <w:vAlign w:val="center"/>
          </w:tcPr>
          <w:p w14:paraId="4AA9FBB0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قابل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استفاده</w:t>
            </w:r>
          </w:p>
        </w:tc>
        <w:tc>
          <w:tcPr>
            <w:tcW w:w="3117" w:type="dxa"/>
            <w:vAlign w:val="center"/>
          </w:tcPr>
          <w:p w14:paraId="76296FF7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قابل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استفاده</w:t>
            </w:r>
          </w:p>
        </w:tc>
      </w:tr>
      <w:tr w:rsidR="004E1F1D" w:rsidRPr="00DC00A9" w14:paraId="15D7D0BD" w14:textId="77777777" w:rsidTr="004E1F1D">
        <w:trPr>
          <w:trHeight w:val="57"/>
        </w:trPr>
        <w:tc>
          <w:tcPr>
            <w:tcW w:w="3116" w:type="dxa"/>
            <w:vAlign w:val="center"/>
          </w:tcPr>
          <w:p w14:paraId="189371C7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تداخل</w:t>
            </w:r>
            <w:r w:rsidRPr="00DC00A9">
              <w:rPr>
                <w:rFonts w:ascii="Calibri" w:hAnsi="Calibri" w:cs="B Zar"/>
                <w:sz w:val="26"/>
                <w:szCs w:val="26"/>
                <w:rtl/>
              </w:rPr>
              <w:t xml:space="preserve"> دارو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یی</w:t>
            </w:r>
          </w:p>
        </w:tc>
        <w:tc>
          <w:tcPr>
            <w:tcW w:w="3117" w:type="dxa"/>
            <w:vAlign w:val="center"/>
          </w:tcPr>
          <w:p w14:paraId="6B8092B1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ب</w:t>
            </w:r>
            <w:r w:rsidRPr="00DC00A9">
              <w:rPr>
                <w:rFonts w:ascii="Calibri" w:hAnsi="Calibri" w:cs="B Zar" w:hint="cs"/>
                <w:sz w:val="26"/>
                <w:szCs w:val="26"/>
                <w:rtl/>
              </w:rPr>
              <w:t>ی</w:t>
            </w: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شتر</w:t>
            </w:r>
          </w:p>
        </w:tc>
        <w:tc>
          <w:tcPr>
            <w:tcW w:w="3117" w:type="dxa"/>
            <w:vAlign w:val="center"/>
          </w:tcPr>
          <w:p w14:paraId="3E88815E" w14:textId="77777777" w:rsidR="004E1F1D" w:rsidRPr="00DC00A9" w:rsidRDefault="004E1F1D" w:rsidP="00BB1389">
            <w:pPr>
              <w:bidi/>
              <w:spacing w:after="0" w:line="276" w:lineRule="auto"/>
              <w:jc w:val="center"/>
              <w:rPr>
                <w:rFonts w:ascii="Calibri" w:hAnsi="Calibri" w:cs="B Zar"/>
                <w:sz w:val="26"/>
                <w:szCs w:val="26"/>
              </w:rPr>
            </w:pPr>
            <w:r w:rsidRPr="00DC00A9">
              <w:rPr>
                <w:rFonts w:ascii="Calibri" w:hAnsi="Calibri" w:cs="B Zar" w:hint="eastAsia"/>
                <w:sz w:val="26"/>
                <w:szCs w:val="26"/>
                <w:rtl/>
              </w:rPr>
              <w:t>کمتر</w:t>
            </w:r>
          </w:p>
        </w:tc>
      </w:tr>
    </w:tbl>
    <w:p w14:paraId="136F911E" w14:textId="77777777" w:rsidR="004E1F1D" w:rsidRPr="00DC00A9" w:rsidRDefault="004E1F1D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  <w:lang w:bidi="fa-IR"/>
        </w:rPr>
      </w:pPr>
    </w:p>
    <w:p w14:paraId="3A1EF70D" w14:textId="77777777" w:rsidR="00B34503" w:rsidRPr="00BB1389" w:rsidRDefault="00000000" w:rsidP="00BB1389">
      <w:pPr>
        <w:bidi/>
        <w:spacing w:after="0" w:line="276" w:lineRule="auto"/>
        <w:jc w:val="both"/>
        <w:rPr>
          <w:rFonts w:ascii="Calibri" w:hAnsi="Calibri" w:cs="Calibri"/>
          <w:b/>
          <w:bCs/>
          <w:sz w:val="26"/>
          <w:szCs w:val="26"/>
          <w:rtl/>
        </w:rPr>
      </w:pPr>
      <w:r>
        <w:rPr>
          <w:rFonts w:ascii="Calibri" w:hAnsi="Calibri" w:cs="Calibri"/>
          <w:b/>
          <w:bCs/>
          <w:sz w:val="26"/>
          <w:szCs w:val="26"/>
        </w:rPr>
        <w:pict w14:anchorId="5ECA8059">
          <v:rect id="_x0000_i1032" style="width:0;height:1.5pt" o:hralign="right" o:hrstd="t" o:hr="t" fillcolor="#a0a0a0" stroked="f"/>
        </w:pict>
      </w:r>
    </w:p>
    <w:p w14:paraId="50F88EAE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نکته مهم :  جمع‌بندی کاربردی برای تصمیم‌گیری بالینی و اصل ایمنی (قانون طلایی)</w:t>
      </w:r>
    </w:p>
    <w:p w14:paraId="6A8684B2" w14:textId="77777777" w:rsidR="00B34503" w:rsidRPr="00DC00A9" w:rsidRDefault="00F3651C" w:rsidP="00DC00A9">
      <w:pPr>
        <w:numPr>
          <w:ilvl w:val="0"/>
          <w:numId w:val="11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اگر بیمار دارای ریسک قلبی یا تنفسی است </w:t>
      </w:r>
      <w:r w:rsidRPr="00DC00A9">
        <w:rPr>
          <w:rFonts w:ascii="Calibri" w:hAnsi="Calibri" w:cs="B Zar"/>
          <w:noProof/>
          <w:sz w:val="26"/>
          <w:szCs w:val="26"/>
        </w:rPr>
        <w:drawing>
          <wp:inline distT="0" distB="0" distL="0" distR="0" wp14:anchorId="19AAC47B" wp14:editId="4740569C">
            <wp:extent cx="304800" cy="79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C00A9">
        <w:rPr>
          <w:rFonts w:ascii="Calibri" w:hAnsi="Calibri" w:cs="B Zar"/>
          <w:sz w:val="26"/>
          <w:szCs w:val="26"/>
        </w:rPr>
        <w:t xml:space="preserve"> </w:t>
      </w:r>
      <w:r w:rsidRPr="00DC00A9">
        <w:rPr>
          <w:rFonts w:ascii="Calibri" w:hAnsi="Calibri" w:cs="B Zar"/>
          <w:sz w:val="26"/>
          <w:szCs w:val="26"/>
          <w:rtl/>
        </w:rPr>
        <w:t>بوپرنورفین انتخاب اول</w:t>
      </w:r>
    </w:p>
    <w:p w14:paraId="459D988D" w14:textId="77777777" w:rsidR="00B34503" w:rsidRPr="00DC00A9" w:rsidRDefault="00F3651C" w:rsidP="00DC00A9">
      <w:pPr>
        <w:numPr>
          <w:ilvl w:val="0"/>
          <w:numId w:val="11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اگر بیمار وابستگی بسیار شدید دارد و از نظر پزشکی کم‌ریسک است </w:t>
      </w:r>
      <w:r w:rsidRPr="00DC00A9">
        <w:rPr>
          <w:rFonts w:ascii="Calibri" w:hAnsi="Calibri" w:cs="B Zar"/>
          <w:sz w:val="26"/>
          <w:szCs w:val="26"/>
        </w:rPr>
        <w:t xml:space="preserve"> </w:t>
      </w:r>
      <w:r w:rsidRPr="00DC00A9">
        <w:rPr>
          <w:rFonts w:ascii="Calibri" w:hAnsi="Calibri" w:cs="B Zar"/>
          <w:noProof/>
          <w:sz w:val="26"/>
          <w:szCs w:val="26"/>
        </w:rPr>
        <w:drawing>
          <wp:inline distT="0" distB="0" distL="0" distR="0" wp14:anchorId="0A4773CB" wp14:editId="7231F368">
            <wp:extent cx="304800" cy="793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C00A9">
        <w:rPr>
          <w:rFonts w:ascii="Calibri" w:hAnsi="Calibri" w:cs="B Zar"/>
          <w:sz w:val="26"/>
          <w:szCs w:val="26"/>
          <w:rtl/>
        </w:rPr>
        <w:t xml:space="preserve"> متادون قابل انتخاب است.</w:t>
      </w:r>
    </w:p>
    <w:p w14:paraId="49F224AD" w14:textId="77777777" w:rsidR="00B34503" w:rsidRPr="00DC00A9" w:rsidRDefault="00F3651C" w:rsidP="00DC00A9">
      <w:pPr>
        <w:numPr>
          <w:ilvl w:val="0"/>
          <w:numId w:val="11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lastRenderedPageBreak/>
        <w:t>در صورتی که در انتخاب بین متادون و بوپرنورفین تردید وجود دارد، بوپرنورفین از نظر ایمنی انتخاب ارجح محسوب می‌شود</w:t>
      </w:r>
      <w:r w:rsidRPr="00DC00A9">
        <w:rPr>
          <w:rFonts w:ascii="Calibri" w:hAnsi="Calibri" w:cs="B Zar"/>
          <w:sz w:val="26"/>
          <w:szCs w:val="26"/>
        </w:rPr>
        <w:t>.</w:t>
      </w:r>
    </w:p>
    <w:p w14:paraId="6975D750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noProof/>
          <w:sz w:val="26"/>
          <w:szCs w:val="26"/>
        </w:rPr>
        <w:drawing>
          <wp:inline distT="0" distB="0" distL="0" distR="0" wp14:anchorId="0153D39F" wp14:editId="07EA318A">
            <wp:extent cx="5952490" cy="95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2096D" w14:textId="77777777" w:rsidR="00B34503" w:rsidRPr="00D47A11" w:rsidRDefault="00F3651C" w:rsidP="00D47A11">
      <w:pPr>
        <w:pStyle w:val="Heading1"/>
        <w:bidi/>
        <w:rPr>
          <w:rFonts w:cs="B Zar"/>
          <w:b/>
          <w:bCs/>
          <w:color w:val="auto"/>
          <w:sz w:val="26"/>
          <w:szCs w:val="26"/>
        </w:rPr>
      </w:pPr>
      <w:bookmarkStart w:id="5" w:name="_Toc222566598"/>
      <w:r w:rsidRPr="00D47A11">
        <w:rPr>
          <w:rFonts w:cs="B Zar"/>
          <w:b/>
          <w:bCs/>
          <w:color w:val="auto"/>
          <w:sz w:val="26"/>
          <w:szCs w:val="26"/>
        </w:rPr>
        <w:t xml:space="preserve">-4   </w:t>
      </w:r>
      <w:r w:rsidRPr="00D47A11">
        <w:rPr>
          <w:rFonts w:cs="B Zar"/>
          <w:b/>
          <w:bCs/>
          <w:color w:val="auto"/>
          <w:sz w:val="26"/>
          <w:szCs w:val="26"/>
          <w:rtl/>
        </w:rPr>
        <w:t>ارزیابی اولیه پیش از شروع درمان نگهدارنده</w:t>
      </w:r>
      <w:bookmarkEnd w:id="5"/>
    </w:p>
    <w:p w14:paraId="5CC093FB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</w:rPr>
        <w:t xml:space="preserve">4-1 </w:t>
      </w:r>
      <w:proofErr w:type="gramStart"/>
      <w:r w:rsidRPr="00DC00A9">
        <w:rPr>
          <w:rFonts w:ascii="Calibri" w:hAnsi="Calibri" w:cs="B Zar"/>
          <w:sz w:val="26"/>
          <w:szCs w:val="26"/>
          <w:rtl/>
        </w:rPr>
        <w:t>-</w:t>
      </w:r>
      <w:r w:rsidRPr="00DC00A9">
        <w:rPr>
          <w:rFonts w:ascii="Calibri" w:hAnsi="Calibri" w:cs="B Zar"/>
          <w:sz w:val="26"/>
          <w:szCs w:val="26"/>
        </w:rPr>
        <w:t xml:space="preserve">  </w:t>
      </w:r>
      <w:r w:rsidRPr="00DC00A9">
        <w:rPr>
          <w:rFonts w:ascii="Calibri" w:hAnsi="Calibri" w:cs="B Zar"/>
          <w:sz w:val="26"/>
          <w:szCs w:val="26"/>
          <w:rtl/>
        </w:rPr>
        <w:t>بررسی</w:t>
      </w:r>
      <w:proofErr w:type="gramEnd"/>
      <w:r w:rsidRPr="00DC00A9">
        <w:rPr>
          <w:rFonts w:ascii="Calibri" w:hAnsi="Calibri" w:cs="B Zar"/>
          <w:sz w:val="26"/>
          <w:szCs w:val="26"/>
          <w:rtl/>
        </w:rPr>
        <w:t xml:space="preserve"> اولیه</w:t>
      </w:r>
    </w:p>
    <w:p w14:paraId="62F9E7E9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</w:rPr>
        <w:t xml:space="preserve">    </w:t>
      </w:r>
      <w:r w:rsidRPr="00DC00A9">
        <w:rPr>
          <w:rFonts w:ascii="Calibri" w:hAnsi="Calibri" w:cs="B Zar"/>
          <w:sz w:val="26"/>
          <w:szCs w:val="26"/>
          <w:rtl/>
        </w:rPr>
        <w:t>بررسی علائم حیاتی و اخذ شرح حال</w:t>
      </w:r>
      <w:r w:rsidRPr="00DC00A9">
        <w:rPr>
          <w:rFonts w:ascii="Calibri" w:hAnsi="Calibri" w:cs="B Zar" w:hint="cs"/>
          <w:sz w:val="26"/>
          <w:szCs w:val="26"/>
          <w:rtl/>
        </w:rPr>
        <w:t xml:space="preserve"> کامل و معاینه قلبی و عروقی ، کلیوی، تنفسی و کبدی انجام شود و </w:t>
      </w:r>
      <w:r w:rsidRPr="00DC00A9">
        <w:rPr>
          <w:rFonts w:ascii="Calibri" w:hAnsi="Calibri" w:cs="B Zar"/>
          <w:sz w:val="26"/>
          <w:szCs w:val="26"/>
          <w:rtl/>
        </w:rPr>
        <w:t>در صورت وجود یافته مشکوک یا سابقه</w:t>
      </w:r>
      <w:r w:rsidRPr="00DC00A9">
        <w:rPr>
          <w:rFonts w:ascii="Calibri" w:hAnsi="Calibri" w:cs="B Zar" w:hint="cs"/>
          <w:sz w:val="26"/>
          <w:szCs w:val="26"/>
          <w:rtl/>
        </w:rPr>
        <w:t xml:space="preserve"> به نفع هر نوع بیماری طبی، در صورت تشخیص پزشک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ارجاع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به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مشاوره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تخصصی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الزامی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است.</w:t>
      </w:r>
      <w:r w:rsidRPr="00DC00A9">
        <w:rPr>
          <w:rFonts w:ascii="Calibri" w:hAnsi="Calibri" w:cs="B Zar"/>
          <w:sz w:val="26"/>
          <w:szCs w:val="26"/>
        </w:rPr>
        <w:t xml:space="preserve"> </w:t>
      </w:r>
    </w:p>
    <w:p w14:paraId="2842CCC8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</w:rPr>
        <w:t>4-2</w:t>
      </w:r>
      <w:r w:rsidRPr="00DC00A9">
        <w:rPr>
          <w:rFonts w:ascii="Calibri" w:hAnsi="Calibri" w:cs="B Zar"/>
          <w:sz w:val="26"/>
          <w:szCs w:val="26"/>
          <w:rtl/>
        </w:rPr>
        <w:t>- ارزیابی قلبی</w:t>
      </w:r>
      <w:r w:rsidRPr="00DC00A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DC00A9">
        <w:rPr>
          <w:rFonts w:ascii="Calibri" w:hAnsi="Calibri" w:cs="B Zar" w:hint="cs"/>
          <w:sz w:val="26"/>
          <w:szCs w:val="26"/>
          <w:rtl/>
        </w:rPr>
        <w:t>عروقی</w:t>
      </w:r>
      <w:r w:rsidRPr="00DC00A9">
        <w:rPr>
          <w:rFonts w:ascii="Calibri" w:hAnsi="Calibri" w:cs="B Zar"/>
          <w:sz w:val="26"/>
          <w:szCs w:val="26"/>
          <w:rtl/>
        </w:rPr>
        <w:t xml:space="preserve"> (</w:t>
      </w:r>
      <w:r w:rsidRPr="00DC00A9">
        <w:rPr>
          <w:rFonts w:ascii="Calibri" w:hAnsi="Calibri" w:cs="B Zar" w:hint="cs"/>
          <w:sz w:val="26"/>
          <w:szCs w:val="26"/>
          <w:rtl/>
        </w:rPr>
        <w:t>الزامی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برای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همه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بیماران</w:t>
      </w:r>
      <w:r w:rsidRPr="00DC00A9">
        <w:rPr>
          <w:rFonts w:ascii="Calibri" w:hAnsi="Calibri" w:cs="B Zar"/>
          <w:sz w:val="26"/>
          <w:szCs w:val="26"/>
          <w:rtl/>
        </w:rPr>
        <w:t>)</w:t>
      </w:r>
    </w:p>
    <w:p w14:paraId="25B6E727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</w:rPr>
        <w:t xml:space="preserve"> </w:t>
      </w:r>
      <w:r w:rsidRPr="00DC00A9">
        <w:rPr>
          <w:rFonts w:ascii="Calibri" w:hAnsi="Calibri" w:cs="B Zar"/>
          <w:sz w:val="26"/>
          <w:szCs w:val="26"/>
          <w:rtl/>
        </w:rPr>
        <w:t>الف.</w:t>
      </w:r>
      <w:r w:rsidRPr="00DC00A9">
        <w:rPr>
          <w:rFonts w:ascii="Calibri" w:hAnsi="Calibri" w:cs="B Zar"/>
          <w:sz w:val="26"/>
          <w:szCs w:val="26"/>
        </w:rPr>
        <w:t xml:space="preserve">  </w:t>
      </w:r>
      <w:r w:rsidRPr="00DC00A9">
        <w:rPr>
          <w:rFonts w:ascii="Calibri" w:hAnsi="Calibri" w:cs="B Zar"/>
          <w:sz w:val="26"/>
          <w:szCs w:val="26"/>
          <w:rtl/>
        </w:rPr>
        <w:t>اقدامات پایه</w:t>
      </w:r>
    </w:p>
    <w:p w14:paraId="74CE9C7B" w14:textId="77777777" w:rsidR="00B34503" w:rsidRPr="00DC00A9" w:rsidRDefault="00F3651C" w:rsidP="00DC00A9">
      <w:pPr>
        <w:numPr>
          <w:ilvl w:val="0"/>
          <w:numId w:val="12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بررسی علائم حیاتی</w:t>
      </w:r>
    </w:p>
    <w:p w14:paraId="3556084E" w14:textId="77777777" w:rsidR="00B34503" w:rsidRPr="00DC00A9" w:rsidRDefault="00F3651C" w:rsidP="00DC00A9">
      <w:pPr>
        <w:numPr>
          <w:ilvl w:val="0"/>
          <w:numId w:val="12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اخذ شرح حال دقیق از نظر</w:t>
      </w:r>
      <w:r w:rsidRPr="00DC00A9">
        <w:rPr>
          <w:rFonts w:ascii="Calibri" w:hAnsi="Calibri" w:cs="B Zar"/>
          <w:sz w:val="26"/>
          <w:szCs w:val="26"/>
        </w:rPr>
        <w:t>:</w:t>
      </w:r>
    </w:p>
    <w:p w14:paraId="40896849" w14:textId="77777777" w:rsidR="00B34503" w:rsidRPr="00DC00A9" w:rsidRDefault="00F3651C" w:rsidP="00BB1389">
      <w:pPr>
        <w:numPr>
          <w:ilvl w:val="1"/>
          <w:numId w:val="12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بیماری‌های قلبی</w:t>
      </w:r>
      <w:r w:rsidR="00BB1389">
        <w:rPr>
          <w:rFonts w:ascii="Times New Roman" w:hAnsi="Times New Roman" w:cs="Times New Roman" w:hint="cs"/>
          <w:sz w:val="26"/>
          <w:szCs w:val="26"/>
          <w:rtl/>
        </w:rPr>
        <w:t xml:space="preserve">- </w:t>
      </w:r>
      <w:r w:rsidRPr="00DC00A9">
        <w:rPr>
          <w:rFonts w:ascii="Calibri" w:hAnsi="Calibri" w:cs="B Zar" w:hint="cs"/>
          <w:sz w:val="26"/>
          <w:szCs w:val="26"/>
          <w:rtl/>
        </w:rPr>
        <w:t>عروقی</w:t>
      </w:r>
    </w:p>
    <w:p w14:paraId="72728B16" w14:textId="77777777" w:rsidR="00B34503" w:rsidRPr="00DC00A9" w:rsidRDefault="00F3651C" w:rsidP="00DC00A9">
      <w:pPr>
        <w:numPr>
          <w:ilvl w:val="1"/>
          <w:numId w:val="12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سنکوپ، تپش قلب، درد قفسه سینه</w:t>
      </w:r>
    </w:p>
    <w:p w14:paraId="2F4ED1A4" w14:textId="77777777" w:rsidR="00B34503" w:rsidRPr="00DC00A9" w:rsidRDefault="00F3651C" w:rsidP="00DC00A9">
      <w:pPr>
        <w:numPr>
          <w:ilvl w:val="1"/>
          <w:numId w:val="12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مصرف داروهای مؤثر بر</w:t>
      </w:r>
      <w:r w:rsidRPr="00DC00A9">
        <w:rPr>
          <w:rFonts w:ascii="Calibri" w:hAnsi="Calibri" w:cs="B Zar"/>
          <w:sz w:val="26"/>
          <w:szCs w:val="26"/>
        </w:rPr>
        <w:t xml:space="preserve"> QT</w:t>
      </w:r>
    </w:p>
    <w:p w14:paraId="7DCD43C9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</w:rPr>
        <w:t xml:space="preserve"> </w:t>
      </w:r>
      <w:r w:rsidRPr="00DC00A9">
        <w:rPr>
          <w:rFonts w:ascii="Calibri" w:hAnsi="Calibri" w:cs="B Zar"/>
          <w:sz w:val="26"/>
          <w:szCs w:val="26"/>
          <w:rtl/>
        </w:rPr>
        <w:t>ب.</w:t>
      </w:r>
      <w:r w:rsidRPr="00DC00A9">
        <w:rPr>
          <w:rFonts w:ascii="Calibri" w:hAnsi="Calibri" w:cs="B Zar"/>
          <w:sz w:val="26"/>
          <w:szCs w:val="26"/>
        </w:rPr>
        <w:t xml:space="preserve">  </w:t>
      </w:r>
      <w:r w:rsidRPr="00DC00A9">
        <w:rPr>
          <w:rFonts w:ascii="Calibri" w:hAnsi="Calibri" w:cs="B Zar"/>
          <w:sz w:val="26"/>
          <w:szCs w:val="26"/>
          <w:rtl/>
        </w:rPr>
        <w:t>نوار قلب</w:t>
      </w:r>
      <w:r w:rsidRPr="00DC00A9">
        <w:rPr>
          <w:rFonts w:ascii="Calibri" w:hAnsi="Calibri" w:cs="B Zar"/>
          <w:sz w:val="26"/>
          <w:szCs w:val="26"/>
        </w:rPr>
        <w:t xml:space="preserve"> (ECG)</w:t>
      </w:r>
    </w:p>
    <w:p w14:paraId="46AE7399" w14:textId="77777777" w:rsidR="00B34503" w:rsidRPr="00DC00A9" w:rsidRDefault="00F3651C" w:rsidP="00DC00A9">
      <w:pPr>
        <w:numPr>
          <w:ilvl w:val="0"/>
          <w:numId w:val="13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انجام</w:t>
      </w:r>
      <w:r w:rsidRPr="00DC00A9">
        <w:rPr>
          <w:rFonts w:ascii="Calibri" w:hAnsi="Calibri" w:cs="B Zar"/>
          <w:sz w:val="26"/>
          <w:szCs w:val="26"/>
        </w:rPr>
        <w:t xml:space="preserve"> ECG </w:t>
      </w:r>
      <w:r w:rsidRPr="00DC00A9">
        <w:rPr>
          <w:rFonts w:ascii="Calibri" w:hAnsi="Calibri" w:cs="B Zar"/>
          <w:sz w:val="26"/>
          <w:szCs w:val="26"/>
          <w:rtl/>
        </w:rPr>
        <w:t>پیش از شروع متادون</w:t>
      </w:r>
      <w:r w:rsidRPr="00DC00A9">
        <w:rPr>
          <w:rFonts w:ascii="Calibri" w:hAnsi="Calibri" w:cs="B Zar" w:hint="cs"/>
          <w:sz w:val="26"/>
          <w:szCs w:val="26"/>
          <w:rtl/>
        </w:rPr>
        <w:t xml:space="preserve"> در صورت تشخیص پزشک</w:t>
      </w:r>
      <w:r w:rsidRPr="00DC00A9">
        <w:rPr>
          <w:rFonts w:ascii="Calibri" w:hAnsi="Calibri" w:cs="B Zar"/>
          <w:sz w:val="26"/>
          <w:szCs w:val="26"/>
          <w:rtl/>
        </w:rPr>
        <w:t xml:space="preserve"> الزامی است . </w:t>
      </w:r>
    </w:p>
    <w:p w14:paraId="2D959EE8" w14:textId="77777777" w:rsidR="00B34503" w:rsidRPr="00DC00A9" w:rsidRDefault="00F3651C" w:rsidP="00DC00A9">
      <w:pPr>
        <w:numPr>
          <w:ilvl w:val="0"/>
          <w:numId w:val="13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محاسبه</w:t>
      </w:r>
      <w:r w:rsidRPr="00DC00A9">
        <w:rPr>
          <w:rFonts w:ascii="Calibri" w:hAnsi="Calibri" w:cs="B Zar"/>
          <w:sz w:val="26"/>
          <w:szCs w:val="26"/>
        </w:rPr>
        <w:t xml:space="preserve"> QT </w:t>
      </w:r>
      <w:r w:rsidRPr="00DC00A9">
        <w:rPr>
          <w:rFonts w:ascii="Calibri" w:hAnsi="Calibri" w:cs="B Zar"/>
          <w:sz w:val="26"/>
          <w:szCs w:val="26"/>
          <w:rtl/>
        </w:rPr>
        <w:t xml:space="preserve">اصلاح‌شده </w:t>
      </w:r>
      <w:r w:rsidRPr="00DC00A9">
        <w:rPr>
          <w:rFonts w:ascii="Calibri" w:hAnsi="Calibri" w:cs="B Zar"/>
          <w:sz w:val="26"/>
          <w:szCs w:val="26"/>
        </w:rPr>
        <w:t xml:space="preserve">QTc = QT / √RR        (QTc) : </w:t>
      </w:r>
    </w:p>
    <w:p w14:paraId="5FFDFA74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ج.</w:t>
      </w:r>
      <w:r w:rsidRPr="00DC00A9">
        <w:rPr>
          <w:rFonts w:ascii="Calibri" w:hAnsi="Calibri" w:cs="B Zar"/>
          <w:sz w:val="26"/>
          <w:szCs w:val="26"/>
        </w:rPr>
        <w:t xml:space="preserve">  </w:t>
      </w:r>
      <w:r w:rsidRPr="00DC00A9">
        <w:rPr>
          <w:rFonts w:ascii="Calibri" w:hAnsi="Calibri" w:cs="B Zar"/>
          <w:sz w:val="26"/>
          <w:szCs w:val="26"/>
          <w:rtl/>
        </w:rPr>
        <w:t>الگوریتم تصمیم‌گیری بر اساس</w:t>
      </w:r>
      <w:r w:rsidRPr="00DC00A9">
        <w:rPr>
          <w:rFonts w:ascii="Calibri" w:hAnsi="Calibri" w:cs="B Zar"/>
          <w:sz w:val="26"/>
          <w:szCs w:val="26"/>
        </w:rPr>
        <w:t xml:space="preserve"> QTc</w:t>
      </w:r>
    </w:p>
    <w:p w14:paraId="2D7E1B9E" w14:textId="77777777" w:rsidR="00B34503" w:rsidRPr="00DC00A9" w:rsidRDefault="00F3651C" w:rsidP="00DC00A9">
      <w:pPr>
        <w:numPr>
          <w:ilvl w:val="0"/>
          <w:numId w:val="14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B2625" wp14:editId="15732276">
                <wp:simplePos x="0" y="0"/>
                <wp:positionH relativeFrom="column">
                  <wp:posOffset>4200525</wp:posOffset>
                </wp:positionH>
                <wp:positionV relativeFrom="paragraph">
                  <wp:posOffset>96520</wp:posOffset>
                </wp:positionV>
                <wp:extent cx="285750" cy="45719"/>
                <wp:effectExtent l="19050" t="19050" r="19050" b="31115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5750" cy="45719"/>
                        </a:xfrm>
                        <a:prstGeom prst="leftArrow">
                          <a:avLst>
                            <a:gd name="adj1" fmla="val 50000"/>
                            <a:gd name="adj2" fmla="val 38235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B6D44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" o:spid="_x0000_s1026" type="#_x0000_t66" style="position:absolute;left:0;text-align:left;margin-left:330.75pt;margin-top:7.6pt;width:22.5pt;height:3.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" adj="1321" fillcolor="black [3200]" strokecolor="black [1600]" strokeweight="1pt"/>
            </w:pict>
          </mc:Fallback>
        </mc:AlternateContent>
      </w:r>
      <w:r w:rsidRPr="00DC00A9">
        <w:rPr>
          <w:rFonts w:ascii="Calibri" w:hAnsi="Calibri" w:cs="B Zar"/>
          <w:sz w:val="26"/>
          <w:szCs w:val="26"/>
        </w:rPr>
        <w:t xml:space="preserve">QTc &lt; 440 </w:t>
      </w:r>
      <w:proofErr w:type="spellStart"/>
      <w:r w:rsidRPr="00DC00A9">
        <w:rPr>
          <w:rFonts w:ascii="Calibri" w:hAnsi="Calibri" w:cs="B Zar"/>
          <w:sz w:val="26"/>
          <w:szCs w:val="26"/>
        </w:rPr>
        <w:t>ms</w:t>
      </w:r>
      <w:proofErr w:type="spellEnd"/>
      <w:r w:rsidR="00BB1389">
        <w:rPr>
          <w:rFonts w:ascii="Calibri" w:hAnsi="Calibri" w:cs="B Zar"/>
          <w:sz w:val="26"/>
          <w:szCs w:val="26"/>
          <w:rtl/>
        </w:rPr>
        <w:t xml:space="preserve">              </w:t>
      </w:r>
      <w:r w:rsidRPr="00DC00A9">
        <w:rPr>
          <w:rFonts w:ascii="Calibri" w:hAnsi="Calibri" w:cs="B Zar"/>
          <w:sz w:val="26"/>
          <w:szCs w:val="26"/>
          <w:rtl/>
        </w:rPr>
        <w:t xml:space="preserve"> شروع متادون و پایش</w:t>
      </w:r>
    </w:p>
    <w:p w14:paraId="59F65051" w14:textId="77777777" w:rsidR="00B34503" w:rsidRPr="00DC00A9" w:rsidRDefault="00F3651C" w:rsidP="00DC00A9">
      <w:pPr>
        <w:numPr>
          <w:ilvl w:val="0"/>
          <w:numId w:val="14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</w:rPr>
        <w:t xml:space="preserve">QTc 440–470 </w:t>
      </w:r>
      <w:proofErr w:type="spellStart"/>
      <w:r w:rsidRPr="00DC00A9">
        <w:rPr>
          <w:rFonts w:ascii="Calibri" w:hAnsi="Calibri" w:cs="B Zar"/>
          <w:sz w:val="26"/>
          <w:szCs w:val="26"/>
        </w:rPr>
        <w:t>ms</w:t>
      </w:r>
      <w:proofErr w:type="spellEnd"/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/>
          <w:noProof/>
          <w:sz w:val="26"/>
          <w:szCs w:val="26"/>
          <w:rtl/>
        </w:rPr>
        <w:drawing>
          <wp:inline distT="0" distB="0" distL="0" distR="0" wp14:anchorId="7CFDCFE5" wp14:editId="301D8BE3">
            <wp:extent cx="304800" cy="793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C00A9">
        <w:rPr>
          <w:rFonts w:ascii="Calibri" w:hAnsi="Calibri" w:cs="B Zar"/>
          <w:sz w:val="26"/>
          <w:szCs w:val="26"/>
          <w:rtl/>
        </w:rPr>
        <w:t xml:space="preserve">   احتیاط، </w:t>
      </w:r>
      <w:r w:rsidRPr="00DC00A9">
        <w:rPr>
          <w:rFonts w:ascii="Calibri" w:hAnsi="Calibri" w:cs="B Zar"/>
          <w:sz w:val="26"/>
          <w:szCs w:val="26"/>
        </w:rPr>
        <w:t>ECG</w:t>
      </w:r>
      <w:r w:rsidR="00DC00A9">
        <w:rPr>
          <w:rFonts w:ascii="Calibri" w:hAnsi="Calibri" w:cs="B Zar" w:hint="cs"/>
          <w:sz w:val="26"/>
          <w:szCs w:val="26"/>
          <w:rtl/>
        </w:rPr>
        <w:t xml:space="preserve"> </w:t>
      </w:r>
      <w:r w:rsidRPr="00DC00A9">
        <w:rPr>
          <w:rFonts w:ascii="Calibri" w:hAnsi="Calibri" w:cs="B Zar"/>
          <w:sz w:val="26"/>
          <w:szCs w:val="26"/>
          <w:rtl/>
        </w:rPr>
        <w:t>مجدد، پایش</w:t>
      </w:r>
      <w:r w:rsidRPr="00DC00A9">
        <w:rPr>
          <w:rFonts w:ascii="Calibri" w:hAnsi="Calibri" w:cs="B Zar"/>
          <w:sz w:val="26"/>
          <w:szCs w:val="26"/>
        </w:rPr>
        <w:t xml:space="preserve"> QT</w:t>
      </w:r>
    </w:p>
    <w:p w14:paraId="59741E0C" w14:textId="77777777" w:rsidR="00B34503" w:rsidRPr="00DC00A9" w:rsidRDefault="00F3651C" w:rsidP="00DC00A9">
      <w:pPr>
        <w:numPr>
          <w:ilvl w:val="0"/>
          <w:numId w:val="14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</w:rPr>
        <w:t xml:space="preserve">QTc 470–500 </w:t>
      </w:r>
      <w:proofErr w:type="spellStart"/>
      <w:r w:rsidRPr="00DC00A9">
        <w:rPr>
          <w:rFonts w:ascii="Calibri" w:hAnsi="Calibri" w:cs="B Zar"/>
          <w:sz w:val="26"/>
          <w:szCs w:val="26"/>
        </w:rPr>
        <w:t>ms</w:t>
      </w:r>
      <w:proofErr w:type="spellEnd"/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/>
          <w:noProof/>
          <w:sz w:val="26"/>
          <w:szCs w:val="26"/>
          <w:rtl/>
        </w:rPr>
        <w:drawing>
          <wp:inline distT="0" distB="0" distL="0" distR="0" wp14:anchorId="788C5B81" wp14:editId="3B9F4E1D">
            <wp:extent cx="304800" cy="79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C00A9">
        <w:rPr>
          <w:rFonts w:ascii="Calibri" w:hAnsi="Calibri" w:cs="B Zar"/>
          <w:sz w:val="26"/>
          <w:szCs w:val="26"/>
          <w:rtl/>
        </w:rPr>
        <w:t xml:space="preserve">   ارزیابی خطر</w:t>
      </w:r>
      <w:r w:rsidRPr="00DC00A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DC00A9">
        <w:rPr>
          <w:rFonts w:ascii="Calibri" w:hAnsi="Calibri" w:cs="B Zar" w:hint="cs"/>
          <w:sz w:val="26"/>
          <w:szCs w:val="26"/>
          <w:rtl/>
        </w:rPr>
        <w:t>فایده،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مانیتورینگ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نزدیک</w:t>
      </w:r>
    </w:p>
    <w:p w14:paraId="56B19E68" w14:textId="77777777" w:rsidR="00B34503" w:rsidRPr="00DC00A9" w:rsidRDefault="00F3651C" w:rsidP="00DC00A9">
      <w:pPr>
        <w:numPr>
          <w:ilvl w:val="0"/>
          <w:numId w:val="14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</w:rPr>
        <w:t xml:space="preserve">QTc &gt; 500 </w:t>
      </w:r>
      <w:proofErr w:type="spellStart"/>
      <w:r w:rsidRPr="00DC00A9">
        <w:rPr>
          <w:rFonts w:ascii="Calibri" w:hAnsi="Calibri" w:cs="B Zar"/>
          <w:sz w:val="26"/>
          <w:szCs w:val="26"/>
        </w:rPr>
        <w:t>ms</w:t>
      </w:r>
      <w:proofErr w:type="spellEnd"/>
      <w:r w:rsidRPr="00DC00A9">
        <w:rPr>
          <w:rFonts w:ascii="Calibri" w:hAnsi="Calibri" w:cs="B Zar"/>
          <w:sz w:val="26"/>
          <w:szCs w:val="26"/>
          <w:rtl/>
        </w:rPr>
        <w:t xml:space="preserve">  </w:t>
      </w:r>
      <w:r w:rsidRPr="00DC00A9">
        <w:rPr>
          <w:rFonts w:ascii="Calibri" w:hAnsi="Calibri" w:cs="B Zar"/>
          <w:noProof/>
          <w:sz w:val="26"/>
          <w:szCs w:val="26"/>
          <w:rtl/>
        </w:rPr>
        <w:drawing>
          <wp:inline distT="0" distB="0" distL="0" distR="0" wp14:anchorId="698477E3" wp14:editId="19F83900">
            <wp:extent cx="304800" cy="793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C00A9">
        <w:rPr>
          <w:rFonts w:ascii="Calibri" w:hAnsi="Calibri" w:cs="B Zar"/>
          <w:sz w:val="26"/>
          <w:szCs w:val="26"/>
          <w:rtl/>
        </w:rPr>
        <w:t xml:space="preserve">  عدم شروع یا قطع متادون و ارجاع به متخصص قلب</w:t>
      </w:r>
    </w:p>
    <w:p w14:paraId="7716D2C5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3-4- ملاحظات بیماری‌های تنفسی</w:t>
      </w:r>
    </w:p>
    <w:p w14:paraId="41A0CB59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  <w:rtl/>
        </w:rPr>
        <w:t>در بیماران مبتلا به</w:t>
      </w:r>
      <w:r w:rsidRPr="00DC00A9">
        <w:rPr>
          <w:rFonts w:ascii="Calibri" w:hAnsi="Calibri" w:cs="B Zar"/>
          <w:sz w:val="26"/>
          <w:szCs w:val="26"/>
        </w:rPr>
        <w:t xml:space="preserve"> COPD</w:t>
      </w:r>
      <w:r w:rsidRPr="00DC00A9">
        <w:rPr>
          <w:rFonts w:ascii="Calibri" w:hAnsi="Calibri" w:cs="B Zar"/>
          <w:sz w:val="26"/>
          <w:szCs w:val="26"/>
          <w:rtl/>
        </w:rPr>
        <w:t>، آسم یا سایر بیماری‌های تنفسی مزمن، خطر سرکوب تنفسی با درمان‌های آگونیستی وجود دارد.</w:t>
      </w:r>
      <w:r w:rsidRPr="00DC00A9">
        <w:rPr>
          <w:rFonts w:ascii="Calibri" w:hAnsi="Calibri" w:cs="B Zar"/>
          <w:sz w:val="26"/>
          <w:szCs w:val="26"/>
        </w:rPr>
        <w:t xml:space="preserve">  </w:t>
      </w:r>
      <w:r w:rsidRPr="00DC00A9">
        <w:rPr>
          <w:rFonts w:ascii="Calibri" w:hAnsi="Calibri" w:cs="B Zar"/>
          <w:sz w:val="26"/>
          <w:szCs w:val="26"/>
        </w:rPr>
        <w:br/>
      </w:r>
      <w:r w:rsidRPr="00DC00A9">
        <w:rPr>
          <w:rFonts w:ascii="Calibri" w:hAnsi="Calibri" w:cs="B Zar"/>
          <w:sz w:val="26"/>
          <w:szCs w:val="26"/>
          <w:rtl/>
        </w:rPr>
        <w:t>شروع درمان با دوزهای پایین‌تر (۵۰ تا ۷۵</w:t>
      </w:r>
      <w:r w:rsidRPr="00DC00A9">
        <w:rPr>
          <w:rFonts w:ascii="Times New Roman" w:hAnsi="Times New Roman" w:cs="Times New Roman" w:hint="cs"/>
          <w:sz w:val="26"/>
          <w:szCs w:val="26"/>
          <w:rtl/>
        </w:rPr>
        <w:t>٪</w:t>
      </w:r>
      <w:r w:rsidRPr="00DC00A9">
        <w:rPr>
          <w:rFonts w:ascii="Calibri" w:hAnsi="Calibri" w:cs="B Zar"/>
          <w:sz w:val="26"/>
          <w:szCs w:val="26"/>
          <w:rtl/>
        </w:rPr>
        <w:t xml:space="preserve"> دوز درمانی مورد انتظار) و افزایش تدریجی همراه با پایش دقیق توصیه می‌شود.</w:t>
      </w:r>
    </w:p>
    <w:p w14:paraId="50A5F1DE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4-4- ملاحظات روان‌پزشکی و تداخلات دارویی</w:t>
      </w:r>
    </w:p>
    <w:p w14:paraId="093CB801" w14:textId="77777777" w:rsidR="00B34503" w:rsidRPr="00DC00A9" w:rsidRDefault="00F3651C" w:rsidP="00DC00A9">
      <w:pPr>
        <w:bidi/>
        <w:spacing w:after="0" w:line="276" w:lineRule="auto"/>
        <w:jc w:val="lowKashida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lastRenderedPageBreak/>
        <w:t>در بیماران دارای اختلالات روان‌پزشکی، بررسی تشخیص‌ها و داروهای مصرفی الزامی است.</w:t>
      </w:r>
      <w:r w:rsidRPr="00DC00A9">
        <w:rPr>
          <w:rFonts w:ascii="Calibri" w:hAnsi="Calibri" w:cs="B Zar"/>
          <w:sz w:val="26"/>
          <w:szCs w:val="26"/>
        </w:rPr>
        <w:br/>
      </w:r>
      <w:r w:rsidRPr="00DC00A9">
        <w:rPr>
          <w:rFonts w:ascii="Calibri" w:hAnsi="Calibri" w:cs="B Zar"/>
          <w:sz w:val="26"/>
          <w:szCs w:val="26"/>
          <w:rtl/>
        </w:rPr>
        <w:t>مصرف هم‌زمان بنزودیازپین‌ها (مانند آلپرازولام، کلونازپام) یا الکل با متادون یا مورفین، ریسک سرکوب تنفسی و مرگ را افزایش می‌دهد و نیازمند احتیاط ویژه است. در این بیماران، بوپرنورفین گزینه ایمن‌تری محسوب می‌شود.</w:t>
      </w:r>
    </w:p>
    <w:p w14:paraId="796BB67B" w14:textId="77777777" w:rsidR="00B34503" w:rsidRPr="00DC00A9" w:rsidRDefault="00F3651C" w:rsidP="00DC00A9">
      <w:pPr>
        <w:wordWrap w:val="0"/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5-4- ارزیابی عملکرد کبد پیش از شروع متادون</w:t>
      </w:r>
      <w:r w:rsidRPr="00DC00A9">
        <w:rPr>
          <w:rFonts w:ascii="Calibri" w:hAnsi="Calibri" w:cs="B Zar" w:hint="cs"/>
          <w:sz w:val="26"/>
          <w:szCs w:val="26"/>
          <w:rtl/>
        </w:rPr>
        <w:t xml:space="preserve"> ( در صورت تشخیص پزشک )</w:t>
      </w:r>
    </w:p>
    <w:p w14:paraId="34448EC3" w14:textId="77777777" w:rsidR="00B34503" w:rsidRPr="00DC00A9" w:rsidRDefault="00F3651C" w:rsidP="00DC00A9">
      <w:pPr>
        <w:numPr>
          <w:ilvl w:val="0"/>
          <w:numId w:val="15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بررسی</w:t>
      </w:r>
      <w:r w:rsidRPr="00DC00A9">
        <w:rPr>
          <w:rFonts w:ascii="Calibri" w:hAnsi="Calibri" w:cs="B Zar"/>
          <w:sz w:val="26"/>
          <w:szCs w:val="26"/>
        </w:rPr>
        <w:t xml:space="preserve"> AST</w:t>
      </w:r>
      <w:r w:rsidRPr="00DC00A9">
        <w:rPr>
          <w:rFonts w:ascii="Calibri" w:hAnsi="Calibri" w:cs="B Zar"/>
          <w:sz w:val="26"/>
          <w:szCs w:val="26"/>
          <w:rtl/>
        </w:rPr>
        <w:t xml:space="preserve">و </w:t>
      </w:r>
      <w:r w:rsidRPr="00DC00A9">
        <w:rPr>
          <w:rFonts w:ascii="Calibri" w:hAnsi="Calibri" w:cs="B Zar"/>
          <w:sz w:val="26"/>
          <w:szCs w:val="26"/>
        </w:rPr>
        <w:t>ALT</w:t>
      </w:r>
      <w:r w:rsidRPr="00DC00A9">
        <w:rPr>
          <w:rFonts w:ascii="Calibri" w:hAnsi="Calibri" w:cs="B Zar"/>
          <w:sz w:val="26"/>
          <w:szCs w:val="26"/>
          <w:rtl/>
        </w:rPr>
        <w:t xml:space="preserve"> و </w:t>
      </w:r>
      <w:r w:rsidRPr="00DC00A9">
        <w:rPr>
          <w:rFonts w:ascii="Calibri" w:hAnsi="Calibri" w:cs="B Zar"/>
          <w:sz w:val="26"/>
          <w:szCs w:val="26"/>
        </w:rPr>
        <w:t>ALK Ph</w:t>
      </w:r>
      <w:r w:rsidRPr="00DC00A9">
        <w:rPr>
          <w:rFonts w:ascii="Calibri" w:hAnsi="Calibri" w:cs="B Zar"/>
          <w:sz w:val="26"/>
          <w:szCs w:val="26"/>
          <w:rtl/>
        </w:rPr>
        <w:t xml:space="preserve"> و </w:t>
      </w:r>
      <w:r w:rsidRPr="00DC00A9">
        <w:rPr>
          <w:rFonts w:ascii="Calibri" w:hAnsi="Calibri" w:cs="B Zar"/>
          <w:sz w:val="26"/>
          <w:szCs w:val="26"/>
        </w:rPr>
        <w:t>Bilirubin</w:t>
      </w:r>
    </w:p>
    <w:p w14:paraId="45258EE7" w14:textId="77777777" w:rsidR="00B34503" w:rsidRPr="00DC00A9" w:rsidRDefault="00F3651C" w:rsidP="00DC00A9">
      <w:pPr>
        <w:numPr>
          <w:ilvl w:val="0"/>
          <w:numId w:val="16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بررسی سابقه هپاتیت </w:t>
      </w:r>
      <w:r w:rsidRPr="00DC00A9">
        <w:rPr>
          <w:rFonts w:ascii="Calibri" w:hAnsi="Calibri" w:cs="B Zar"/>
          <w:sz w:val="26"/>
          <w:szCs w:val="26"/>
        </w:rPr>
        <w:t xml:space="preserve"> B</w:t>
      </w:r>
      <w:r w:rsidRPr="00DC00A9">
        <w:rPr>
          <w:rFonts w:ascii="Calibri" w:hAnsi="Calibri" w:cs="B Zar"/>
          <w:sz w:val="26"/>
          <w:szCs w:val="26"/>
          <w:rtl/>
        </w:rPr>
        <w:t xml:space="preserve">و </w:t>
      </w:r>
      <w:r w:rsidRPr="00DC00A9">
        <w:rPr>
          <w:rFonts w:ascii="Calibri" w:hAnsi="Calibri" w:cs="B Zar"/>
          <w:sz w:val="26"/>
          <w:szCs w:val="26"/>
        </w:rPr>
        <w:t>C</w:t>
      </w:r>
      <w:r w:rsidRPr="00DC00A9">
        <w:rPr>
          <w:rFonts w:ascii="Calibri" w:hAnsi="Calibri" w:cs="B Zar"/>
          <w:sz w:val="26"/>
          <w:szCs w:val="26"/>
          <w:rtl/>
        </w:rPr>
        <w:t xml:space="preserve"> و سایر بیماری‌های شناخته‌شده کبد</w:t>
      </w:r>
    </w:p>
    <w:p w14:paraId="4CE8195F" w14:textId="77777777" w:rsidR="00DC00A9" w:rsidRPr="00DC00A9" w:rsidRDefault="00F3651C" w:rsidP="00DC00A9">
      <w:pPr>
        <w:bidi/>
        <w:spacing w:line="276" w:lineRule="auto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noProof/>
          <w:sz w:val="26"/>
          <w:szCs w:val="26"/>
        </w:rPr>
        <w:drawing>
          <wp:inline distT="0" distB="0" distL="0" distR="0" wp14:anchorId="62AF804D" wp14:editId="01D9F8DF">
            <wp:extent cx="5952490" cy="952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222919" w14:textId="77777777" w:rsidR="00B34503" w:rsidRPr="00D47A11" w:rsidRDefault="00F3651C" w:rsidP="00D47A11">
      <w:pPr>
        <w:pStyle w:val="Heading1"/>
        <w:bidi/>
        <w:rPr>
          <w:rFonts w:cs="B Zar"/>
          <w:b/>
          <w:bCs/>
          <w:color w:val="auto"/>
          <w:sz w:val="26"/>
          <w:szCs w:val="26"/>
          <w:rtl/>
        </w:rPr>
      </w:pPr>
      <w:bookmarkStart w:id="6" w:name="_Toc222566599"/>
      <w:r w:rsidRPr="00D47A11">
        <w:rPr>
          <w:rFonts w:cs="B Zar"/>
          <w:b/>
          <w:bCs/>
          <w:color w:val="auto"/>
          <w:sz w:val="26"/>
          <w:szCs w:val="26"/>
          <w:rtl/>
        </w:rPr>
        <w:t>5-</w:t>
      </w:r>
      <w:r w:rsidRPr="00D47A11">
        <w:rPr>
          <w:rFonts w:cs="B Zar"/>
          <w:b/>
          <w:bCs/>
          <w:color w:val="auto"/>
          <w:sz w:val="26"/>
          <w:szCs w:val="26"/>
        </w:rPr>
        <w:t xml:space="preserve"> </w:t>
      </w:r>
      <w:r w:rsidRPr="00D47A11">
        <w:rPr>
          <w:rFonts w:cs="B Zar"/>
          <w:b/>
          <w:bCs/>
          <w:color w:val="auto"/>
          <w:sz w:val="26"/>
          <w:szCs w:val="26"/>
          <w:rtl/>
        </w:rPr>
        <w:t xml:space="preserve">معادل‌سازی </w:t>
      </w:r>
      <w:r w:rsidRPr="00D47A11">
        <w:rPr>
          <w:rFonts w:cs="B Zar" w:hint="cs"/>
          <w:b/>
          <w:bCs/>
          <w:color w:val="auto"/>
          <w:sz w:val="26"/>
          <w:szCs w:val="26"/>
          <w:rtl/>
        </w:rPr>
        <w:t>اپیوم تینکچر</w:t>
      </w:r>
      <w:r w:rsidRPr="00D47A11">
        <w:rPr>
          <w:rFonts w:cs="B Zar"/>
          <w:b/>
          <w:bCs/>
          <w:color w:val="auto"/>
          <w:sz w:val="26"/>
          <w:szCs w:val="26"/>
          <w:rtl/>
        </w:rPr>
        <w:t xml:space="preserve"> و متادون و اصول دوزبندی</w:t>
      </w:r>
      <w:bookmarkEnd w:id="6"/>
    </w:p>
    <w:p w14:paraId="5C8FB13F" w14:textId="77777777" w:rsidR="00B34503" w:rsidRPr="00DC00A9" w:rsidRDefault="00F3651C" w:rsidP="00DC00A9">
      <w:pPr>
        <w:numPr>
          <w:ilvl w:val="0"/>
          <w:numId w:val="17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نکته بسیار مهم: با توجه به فارماکوکینتیک غیرخطی، اثر تجمعی و نیمه‌عمر طولانی متادون معادل سازی های بیش از 30 میلی گرم متادون در تجویز اول و  بیش از 50 میلی گرم متادون در روز اول نباید تجویز شود.</w:t>
      </w:r>
    </w:p>
    <w:p w14:paraId="0F8F9FD2" w14:textId="77777777" w:rsidR="00B34503" w:rsidRPr="00DC00A9" w:rsidRDefault="00F3651C" w:rsidP="00DC00A9">
      <w:pPr>
        <w:numPr>
          <w:ilvl w:val="0"/>
          <w:numId w:val="17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اثر ضد دردی هر ۱ میلی‌ گرم متادون  </w:t>
      </w:r>
      <w:r w:rsidRPr="00DC00A9">
        <w:rPr>
          <w:rFonts w:ascii="Times New Roman" w:hAnsi="Times New Roman" w:cs="Times New Roman" w:hint="cs"/>
          <w:sz w:val="26"/>
          <w:szCs w:val="26"/>
          <w:rtl/>
        </w:rPr>
        <w:t>≈</w:t>
      </w:r>
      <w:r w:rsidRPr="00DC00A9">
        <w:rPr>
          <w:rFonts w:ascii="Calibri" w:hAnsi="Calibri" w:cs="B Zar"/>
          <w:sz w:val="26"/>
          <w:szCs w:val="26"/>
          <w:rtl/>
        </w:rPr>
        <w:t xml:space="preserve"> 3 </w:t>
      </w:r>
      <w:r w:rsidRPr="00DC00A9">
        <w:rPr>
          <w:rFonts w:ascii="Calibri" w:hAnsi="Calibri" w:cs="B Zar" w:hint="cs"/>
          <w:sz w:val="26"/>
          <w:szCs w:val="26"/>
          <w:rtl/>
        </w:rPr>
        <w:t>تا</w:t>
      </w:r>
      <w:r w:rsidRPr="00DC00A9">
        <w:rPr>
          <w:rFonts w:ascii="Calibri" w:hAnsi="Calibri" w:cs="B Zar"/>
          <w:sz w:val="26"/>
          <w:szCs w:val="26"/>
          <w:rtl/>
        </w:rPr>
        <w:t xml:space="preserve"> 4 میلی‌گرم مورفین </w:t>
      </w:r>
    </w:p>
    <w:p w14:paraId="13F2FE47" w14:textId="77777777" w:rsidR="00B34503" w:rsidRPr="00DC00A9" w:rsidRDefault="00F3651C" w:rsidP="00DC00A9">
      <w:pPr>
        <w:numPr>
          <w:ilvl w:val="0"/>
          <w:numId w:val="17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هر ۱ میلی‌لیتر شربت </w:t>
      </w:r>
      <w:r w:rsidRPr="00DC00A9">
        <w:rPr>
          <w:rFonts w:ascii="Calibri" w:hAnsi="Calibri" w:cs="B Zar" w:hint="cs"/>
          <w:sz w:val="26"/>
          <w:szCs w:val="26"/>
          <w:rtl/>
        </w:rPr>
        <w:t>اپیوم تینکچر</w:t>
      </w:r>
      <w:r w:rsidRPr="00DC00A9">
        <w:rPr>
          <w:rFonts w:ascii="Calibri" w:hAnsi="Calibri" w:cs="B Zar"/>
          <w:sz w:val="26"/>
          <w:szCs w:val="26"/>
          <w:rtl/>
        </w:rPr>
        <w:t xml:space="preserve">  استاندارد ۱</w:t>
      </w:r>
      <w:r w:rsidRPr="00DC00A9">
        <w:rPr>
          <w:rFonts w:ascii="Times New Roman" w:hAnsi="Times New Roman" w:cs="Times New Roman" w:hint="cs"/>
          <w:sz w:val="26"/>
          <w:szCs w:val="26"/>
          <w:rtl/>
        </w:rPr>
        <w:t>٪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Times New Roman" w:hAnsi="Times New Roman" w:cs="Times New Roman" w:hint="cs"/>
          <w:sz w:val="26"/>
          <w:szCs w:val="26"/>
          <w:rtl/>
        </w:rPr>
        <w:t>≈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۱۰</w:t>
      </w:r>
      <w:r w:rsidRPr="00DC00A9">
        <w:rPr>
          <w:rFonts w:ascii="Calibri" w:hAnsi="Calibri" w:cs="B Zar"/>
          <w:sz w:val="26"/>
          <w:szCs w:val="26"/>
          <w:rtl/>
        </w:rPr>
        <w:t xml:space="preserve"> میلی‌گرم مورفین</w:t>
      </w:r>
    </w:p>
    <w:p w14:paraId="6C11AC1A" w14:textId="77777777" w:rsidR="00B34503" w:rsidRPr="00DC00A9" w:rsidRDefault="00F3651C" w:rsidP="00DC00A9">
      <w:pPr>
        <w:numPr>
          <w:ilvl w:val="0"/>
          <w:numId w:val="17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بنابراین هر 2 سی سی شربت </w:t>
      </w:r>
      <w:r w:rsidRPr="00DC00A9">
        <w:rPr>
          <w:rFonts w:ascii="Calibri" w:hAnsi="Calibri" w:cs="B Zar" w:hint="cs"/>
          <w:sz w:val="26"/>
          <w:szCs w:val="26"/>
          <w:rtl/>
        </w:rPr>
        <w:t>اپیوم تینکچر</w:t>
      </w:r>
      <w:r w:rsidRPr="00DC00A9">
        <w:rPr>
          <w:rFonts w:ascii="Calibri" w:hAnsi="Calibri" w:cs="B Zar"/>
          <w:sz w:val="26"/>
          <w:szCs w:val="26"/>
          <w:rtl/>
        </w:rPr>
        <w:t xml:space="preserve"> که معادل 20 میلی گرم مورفین دارد برابر با حدود تقریبی 5 میلی گرم متادون ( 1 سی سی متادون )می باشد که این تناسب بر اساس اثر ضد درد مورفین و متادون است.</w:t>
      </w:r>
    </w:p>
    <w:p w14:paraId="7D045821" w14:textId="77777777" w:rsidR="00B34503" w:rsidRPr="00DC00A9" w:rsidRDefault="00F3651C" w:rsidP="00DC00A9">
      <w:pPr>
        <w:numPr>
          <w:ilvl w:val="0"/>
          <w:numId w:val="17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اگر مقدار متادون با معادل سازی ، &lt; 40 میلی گرم متادون باشد، در روز اول درمان حداکثر دوز نباید بیشتر از 30 میلی گرم باشد. بر اساس ( هر </w:t>
      </w:r>
      <w:r w:rsidRPr="00DC00A9">
        <w:rPr>
          <w:rFonts w:ascii="Calibri" w:hAnsi="Calibri" w:cs="B Zar"/>
          <w:sz w:val="26"/>
          <w:szCs w:val="26"/>
        </w:rPr>
        <w:t xml:space="preserve"> 2 cc </w:t>
      </w:r>
      <w:r w:rsidRPr="00DC00A9">
        <w:rPr>
          <w:rFonts w:ascii="Calibri" w:hAnsi="Calibri" w:cs="B Zar"/>
          <w:sz w:val="26"/>
          <w:szCs w:val="26"/>
          <w:rtl/>
        </w:rPr>
        <w:t xml:space="preserve"> شربت </w:t>
      </w:r>
      <w:r w:rsidRPr="00DC00A9">
        <w:rPr>
          <w:rFonts w:ascii="Calibri" w:hAnsi="Calibri" w:cs="B Zar" w:hint="cs"/>
          <w:sz w:val="26"/>
          <w:szCs w:val="26"/>
          <w:rtl/>
        </w:rPr>
        <w:t>اپیوم تینکچر</w:t>
      </w:r>
      <w:r w:rsidRPr="00DC00A9">
        <w:rPr>
          <w:rFonts w:ascii="Calibri" w:hAnsi="Calibri" w:cs="B Zar"/>
          <w:sz w:val="26"/>
          <w:szCs w:val="26"/>
          <w:rtl/>
        </w:rPr>
        <w:t xml:space="preserve"> که معادل </w:t>
      </w:r>
      <w:r w:rsidRPr="00DC00A9">
        <w:rPr>
          <w:rFonts w:ascii="Calibri" w:hAnsi="Calibri" w:cs="B Zar"/>
          <w:sz w:val="26"/>
          <w:szCs w:val="26"/>
        </w:rPr>
        <w:t>20 mg</w:t>
      </w:r>
      <w:r w:rsidRPr="00DC00A9">
        <w:rPr>
          <w:rFonts w:ascii="Calibri" w:hAnsi="Calibri" w:cs="B Zar"/>
          <w:sz w:val="26"/>
          <w:szCs w:val="26"/>
          <w:rtl/>
        </w:rPr>
        <w:t xml:space="preserve"> مورفین دارد برابر با حدود تقریبی </w:t>
      </w:r>
      <w:r w:rsidRPr="00DC00A9">
        <w:rPr>
          <w:rFonts w:ascii="Calibri" w:hAnsi="Calibri" w:cs="B Zar"/>
          <w:sz w:val="26"/>
          <w:szCs w:val="26"/>
        </w:rPr>
        <w:t xml:space="preserve"> 5 mg </w:t>
      </w:r>
      <w:r w:rsidRPr="00DC00A9">
        <w:rPr>
          <w:rFonts w:ascii="Calibri" w:hAnsi="Calibri" w:cs="B Zar"/>
          <w:sz w:val="26"/>
          <w:szCs w:val="26"/>
          <w:rtl/>
        </w:rPr>
        <w:t xml:space="preserve">متادون ( </w:t>
      </w:r>
      <w:r w:rsidRPr="00DC00A9">
        <w:rPr>
          <w:rFonts w:ascii="Calibri" w:hAnsi="Calibri" w:cs="B Zar"/>
          <w:sz w:val="26"/>
          <w:szCs w:val="26"/>
        </w:rPr>
        <w:t xml:space="preserve"> 1 cc</w:t>
      </w:r>
      <w:r w:rsidRPr="00DC00A9">
        <w:rPr>
          <w:rFonts w:ascii="Calibri" w:hAnsi="Calibri" w:cs="B Zar"/>
          <w:sz w:val="26"/>
          <w:szCs w:val="26"/>
          <w:rtl/>
        </w:rPr>
        <w:t>متادون ) محاسبه می کنیم.</w:t>
      </w:r>
    </w:p>
    <w:p w14:paraId="2AB5DF67" w14:textId="77777777" w:rsidR="00B34503" w:rsidRPr="00DC00A9" w:rsidRDefault="00F3651C" w:rsidP="00DC00A9">
      <w:pPr>
        <w:numPr>
          <w:ilvl w:val="0"/>
          <w:numId w:val="17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اگر مقدار متادون با معادل سازی ، &gt; 40 میلی گرم متادون باشد حداکثر مقدار تجویزدر روز اول درمان نباید بیشتر از 50 میلی گرم باشد. </w:t>
      </w:r>
    </w:p>
    <w:p w14:paraId="1E483E2C" w14:textId="77777777" w:rsidR="00B34503" w:rsidRPr="00DC00A9" w:rsidRDefault="00F3651C" w:rsidP="00DC00A9">
      <w:pPr>
        <w:numPr>
          <w:ilvl w:val="0"/>
          <w:numId w:val="17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دوز اولیه باید حداقلی و محافظه‌کارانه انتخاب شود.</w:t>
      </w:r>
    </w:p>
    <w:p w14:paraId="5485E9F6" w14:textId="77777777" w:rsidR="00B34503" w:rsidRDefault="00F3651C" w:rsidP="00DC00A9">
      <w:pPr>
        <w:numPr>
          <w:ilvl w:val="0"/>
          <w:numId w:val="17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افزایش دوز تنها بر اساس</w:t>
      </w:r>
      <w:r w:rsidRPr="00DC00A9">
        <w:rPr>
          <w:rFonts w:ascii="Calibri" w:hAnsi="Calibri" w:cs="B Zar"/>
          <w:sz w:val="26"/>
          <w:szCs w:val="26"/>
        </w:rPr>
        <w:t>:</w:t>
      </w:r>
      <w:r w:rsidRPr="00DC00A9">
        <w:rPr>
          <w:rFonts w:ascii="Calibri" w:hAnsi="Calibri" w:cs="B Zar"/>
          <w:sz w:val="26"/>
          <w:szCs w:val="26"/>
          <w:rtl/>
        </w:rPr>
        <w:t xml:space="preserve"> علایم محرومیت و مسمومیت  و قضاوت بالینی پزشک می باشد.</w:t>
      </w:r>
    </w:p>
    <w:p w14:paraId="306D6340" w14:textId="77777777" w:rsidR="004775F1" w:rsidRDefault="004775F1" w:rsidP="004775F1">
      <w:pPr>
        <w:tabs>
          <w:tab w:val="left" w:pos="720"/>
        </w:tabs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</w:p>
    <w:p w14:paraId="6F8562C4" w14:textId="77777777" w:rsidR="004775F1" w:rsidRDefault="004775F1" w:rsidP="004775F1">
      <w:pPr>
        <w:tabs>
          <w:tab w:val="left" w:pos="720"/>
        </w:tabs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</w:p>
    <w:p w14:paraId="6B2AF535" w14:textId="77777777" w:rsidR="004775F1" w:rsidRDefault="004775F1" w:rsidP="004775F1">
      <w:pPr>
        <w:tabs>
          <w:tab w:val="left" w:pos="720"/>
        </w:tabs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</w:p>
    <w:p w14:paraId="6A0DE3C5" w14:textId="77777777" w:rsidR="004775F1" w:rsidRDefault="004775F1" w:rsidP="004775F1">
      <w:pPr>
        <w:tabs>
          <w:tab w:val="left" w:pos="720"/>
        </w:tabs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</w:p>
    <w:p w14:paraId="31E7DD9A" w14:textId="77777777" w:rsidR="004775F1" w:rsidRDefault="004775F1" w:rsidP="004775F1">
      <w:pPr>
        <w:tabs>
          <w:tab w:val="left" w:pos="720"/>
        </w:tabs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</w:p>
    <w:p w14:paraId="272D190A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noProof/>
          <w:sz w:val="26"/>
          <w:szCs w:val="26"/>
        </w:rPr>
        <w:lastRenderedPageBreak/>
        <w:drawing>
          <wp:inline distT="0" distB="0" distL="0" distR="0" wp14:anchorId="222D2FE5" wp14:editId="3A933677">
            <wp:extent cx="5952490" cy="952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26620A" w14:textId="77777777" w:rsidR="00B34503" w:rsidRPr="00D47A11" w:rsidRDefault="00F3651C" w:rsidP="00D47A11">
      <w:pPr>
        <w:pStyle w:val="Heading1"/>
        <w:bidi/>
        <w:rPr>
          <w:rFonts w:cs="B Zar"/>
          <w:b/>
          <w:bCs/>
          <w:color w:val="auto"/>
          <w:sz w:val="26"/>
          <w:szCs w:val="26"/>
          <w:rtl/>
        </w:rPr>
      </w:pPr>
      <w:bookmarkStart w:id="7" w:name="_Toc222566600"/>
      <w:r w:rsidRPr="00D47A11">
        <w:rPr>
          <w:rFonts w:cs="B Zar"/>
          <w:b/>
          <w:bCs/>
          <w:color w:val="auto"/>
          <w:sz w:val="26"/>
          <w:szCs w:val="26"/>
          <w:rtl/>
        </w:rPr>
        <w:t>6-</w:t>
      </w:r>
      <w:r w:rsidRPr="00D47A11">
        <w:rPr>
          <w:rFonts w:cs="B Zar"/>
          <w:b/>
          <w:bCs/>
          <w:color w:val="auto"/>
          <w:sz w:val="26"/>
          <w:szCs w:val="26"/>
        </w:rPr>
        <w:t xml:space="preserve"> </w:t>
      </w:r>
      <w:r w:rsidRPr="00D47A11">
        <w:rPr>
          <w:rFonts w:cs="B Zar"/>
          <w:b/>
          <w:bCs/>
          <w:color w:val="auto"/>
          <w:sz w:val="26"/>
          <w:szCs w:val="26"/>
          <w:rtl/>
        </w:rPr>
        <w:t>ورود به درمان نگهدارنده</w:t>
      </w:r>
      <w:bookmarkEnd w:id="7"/>
    </w:p>
    <w:p w14:paraId="438BBF19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  <w:rtl/>
        </w:rPr>
        <w:t>الف-</w:t>
      </w:r>
      <w:r w:rsidRPr="00DC00A9">
        <w:rPr>
          <w:rFonts w:ascii="Calibri" w:hAnsi="Calibri" w:cs="B Zar"/>
          <w:sz w:val="26"/>
          <w:szCs w:val="26"/>
        </w:rPr>
        <w:t xml:space="preserve">  </w:t>
      </w:r>
      <w:r w:rsidRPr="00DC00A9">
        <w:rPr>
          <w:rFonts w:ascii="Calibri" w:hAnsi="Calibri" w:cs="B Zar"/>
          <w:sz w:val="26"/>
          <w:szCs w:val="26"/>
          <w:rtl/>
        </w:rPr>
        <w:t>درمان نگهدارنده با بوپرنورفین</w:t>
      </w:r>
    </w:p>
    <w:p w14:paraId="632EF507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در بیمارانی که وابستگی فیزیولوژیک فعال به ترکیبات افیونی دارند، پیش از شروع درمان نگهدارنده با بوپرنورفین لازم است مصرف ماده افیونی قطع شود</w:t>
      </w:r>
      <w:r w:rsidRPr="00DC00A9">
        <w:rPr>
          <w:rFonts w:ascii="Calibri" w:hAnsi="Calibri" w:cs="B Zar"/>
          <w:sz w:val="26"/>
          <w:szCs w:val="26"/>
        </w:rPr>
        <w:t>.</w:t>
      </w:r>
      <w:r w:rsidRPr="00DC00A9">
        <w:rPr>
          <w:rFonts w:ascii="Calibri" w:hAnsi="Calibri" w:cs="B Zar"/>
          <w:sz w:val="26"/>
          <w:szCs w:val="26"/>
          <w:rtl/>
        </w:rPr>
        <w:t xml:space="preserve"> اولین دوز بوپرنورفین باید در زمانی تجویز گردد که بیمار دچار علایم و نشانه‌های محرومیت حداقل در حد متوسط باشد؛ این اقدام به‌منظور پیشگیری از بروز محرومیت القاشده انجام می‌شود.</w:t>
      </w:r>
    </w:p>
    <w:p w14:paraId="1B7AEA4F" w14:textId="77777777" w:rsidR="00B34503" w:rsidRPr="00307CC1" w:rsidRDefault="00F3651C" w:rsidP="00307CC1">
      <w:pPr>
        <w:pStyle w:val="ListParagraph"/>
        <w:numPr>
          <w:ilvl w:val="0"/>
          <w:numId w:val="33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307CC1">
        <w:rPr>
          <w:rFonts w:ascii="Calibri" w:hAnsi="Calibri" w:cs="B Zar"/>
          <w:sz w:val="26"/>
          <w:szCs w:val="26"/>
          <w:rtl/>
        </w:rPr>
        <w:t>ملاحظات ضروری در شروع درمان</w:t>
      </w:r>
    </w:p>
    <w:p w14:paraId="557B873B" w14:textId="77777777" w:rsidR="00B34503" w:rsidRPr="00DC00A9" w:rsidRDefault="00F3651C" w:rsidP="00307CC1">
      <w:pPr>
        <w:bidi/>
        <w:spacing w:after="0" w:line="276" w:lineRule="auto"/>
        <w:ind w:left="571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در مرحله القای درمان، توجه به موارد زیر اهمیت ویژه دارد</w:t>
      </w:r>
      <w:r w:rsidRPr="00DC00A9">
        <w:rPr>
          <w:rFonts w:ascii="Calibri" w:hAnsi="Calibri" w:cs="B Zar"/>
          <w:sz w:val="26"/>
          <w:szCs w:val="26"/>
        </w:rPr>
        <w:t>:</w:t>
      </w:r>
    </w:p>
    <w:p w14:paraId="7EFFB48D" w14:textId="77777777" w:rsidR="00B34503" w:rsidRPr="00DC00A9" w:rsidRDefault="00F3651C" w:rsidP="00307CC1">
      <w:pPr>
        <w:numPr>
          <w:ilvl w:val="0"/>
          <w:numId w:val="18"/>
        </w:numPr>
        <w:bidi/>
        <w:spacing w:after="0" w:line="276" w:lineRule="auto"/>
        <w:ind w:left="996" w:hanging="283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ایجاد اتحاد درمانی مؤثر با بیمار</w:t>
      </w:r>
    </w:p>
    <w:p w14:paraId="32BE886C" w14:textId="77777777" w:rsidR="00B34503" w:rsidRPr="00DC00A9" w:rsidRDefault="00F3651C" w:rsidP="00307CC1">
      <w:pPr>
        <w:numPr>
          <w:ilvl w:val="0"/>
          <w:numId w:val="18"/>
        </w:numPr>
        <w:bidi/>
        <w:spacing w:after="0" w:line="276" w:lineRule="auto"/>
        <w:ind w:left="996" w:hanging="283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ارزیابی جامع وضعیت جسمی، روان‌پزشکی و مصرف مواد</w:t>
      </w:r>
    </w:p>
    <w:p w14:paraId="5284732C" w14:textId="77777777" w:rsidR="00B34503" w:rsidRPr="00DC00A9" w:rsidRDefault="00F3651C" w:rsidP="00307CC1">
      <w:pPr>
        <w:numPr>
          <w:ilvl w:val="0"/>
          <w:numId w:val="18"/>
        </w:numPr>
        <w:bidi/>
        <w:spacing w:after="0" w:line="276" w:lineRule="auto"/>
        <w:ind w:left="996" w:hanging="283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ارزیابی شدت علایم و نشانه‌های محرومیت</w:t>
      </w:r>
    </w:p>
    <w:p w14:paraId="3E4333F4" w14:textId="77777777" w:rsidR="00B34503" w:rsidRPr="00DC00A9" w:rsidRDefault="00F3651C" w:rsidP="00307CC1">
      <w:pPr>
        <w:numPr>
          <w:ilvl w:val="0"/>
          <w:numId w:val="18"/>
        </w:numPr>
        <w:bidi/>
        <w:spacing w:after="0" w:line="276" w:lineRule="auto"/>
        <w:ind w:left="996" w:hanging="283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پایش بروز محرومیت القاشده پس از اولین دوز</w:t>
      </w:r>
    </w:p>
    <w:p w14:paraId="332CF0BB" w14:textId="77777777" w:rsidR="00B34503" w:rsidRPr="00DC00A9" w:rsidRDefault="00F3651C" w:rsidP="00307CC1">
      <w:pPr>
        <w:numPr>
          <w:ilvl w:val="0"/>
          <w:numId w:val="18"/>
        </w:numPr>
        <w:bidi/>
        <w:spacing w:after="0" w:line="276" w:lineRule="auto"/>
        <w:ind w:left="996" w:hanging="283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ارزیابی از نظر خواب‌آلودگی و </w:t>
      </w:r>
      <w:r w:rsidRPr="00DC00A9">
        <w:rPr>
          <w:rFonts w:ascii="Calibri" w:hAnsi="Calibri" w:cs="B Zar" w:hint="cs"/>
          <w:sz w:val="26"/>
          <w:szCs w:val="26"/>
          <w:rtl/>
        </w:rPr>
        <w:t>اختلال هوشیاری</w:t>
      </w:r>
      <w:r w:rsidRPr="00DC00A9">
        <w:rPr>
          <w:rFonts w:ascii="Calibri" w:hAnsi="Calibri" w:cs="B Zar"/>
          <w:sz w:val="26"/>
          <w:szCs w:val="26"/>
          <w:rtl/>
        </w:rPr>
        <w:t xml:space="preserve"> ۱ تا ۲ ساعت پس از دوز اول، به‌ویژه در بیمارانی که هم‌زمان داروهای آرام‌بخش یا خواب‌آور مصرف می‌کنند.</w:t>
      </w:r>
    </w:p>
    <w:p w14:paraId="5E1C0EA6" w14:textId="77777777" w:rsidR="00B34503" w:rsidRPr="00307CC1" w:rsidRDefault="00F3651C" w:rsidP="00307CC1">
      <w:pPr>
        <w:pStyle w:val="ListParagraph"/>
        <w:numPr>
          <w:ilvl w:val="0"/>
          <w:numId w:val="33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307CC1">
        <w:rPr>
          <w:rFonts w:ascii="Calibri" w:hAnsi="Calibri" w:cs="B Zar"/>
          <w:sz w:val="26"/>
          <w:szCs w:val="26"/>
          <w:rtl/>
        </w:rPr>
        <w:t>ارزیابی شدت محرومیت</w:t>
      </w:r>
    </w:p>
    <w:p w14:paraId="756AD28A" w14:textId="77777777" w:rsidR="00B34503" w:rsidRPr="00DC00A9" w:rsidRDefault="00F3651C" w:rsidP="00307CC1">
      <w:pPr>
        <w:bidi/>
        <w:spacing w:after="0" w:line="276" w:lineRule="auto"/>
        <w:ind w:left="571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استفاده از مقیاس</w:t>
      </w:r>
      <w:r w:rsidRPr="00DC00A9">
        <w:rPr>
          <w:rFonts w:ascii="Calibri" w:hAnsi="Calibri" w:cs="B Zar"/>
          <w:sz w:val="26"/>
          <w:szCs w:val="26"/>
        </w:rPr>
        <w:t xml:space="preserve"> COWS (Clinical Opiate Withdrawal Scale) </w:t>
      </w:r>
      <w:r w:rsidRPr="00DC00A9">
        <w:rPr>
          <w:rFonts w:ascii="Calibri" w:hAnsi="Calibri" w:cs="B Zar"/>
          <w:sz w:val="26"/>
          <w:szCs w:val="26"/>
          <w:rtl/>
        </w:rPr>
        <w:t>برای تعیین شدت محرومیت توصیه می‌شود.</w:t>
      </w:r>
      <w:r w:rsidRPr="00DC00A9">
        <w:rPr>
          <w:rFonts w:ascii="Calibri" w:hAnsi="Calibri" w:cs="B Zar"/>
          <w:sz w:val="26"/>
          <w:szCs w:val="26"/>
        </w:rPr>
        <w:br/>
      </w:r>
      <w:r w:rsidRPr="00DC00A9">
        <w:rPr>
          <w:rFonts w:ascii="Calibri" w:hAnsi="Calibri" w:cs="B Zar"/>
          <w:sz w:val="26"/>
          <w:szCs w:val="26"/>
          <w:rtl/>
        </w:rPr>
        <w:t>این مقیاس شامل ۱۱ علامت و نشانه محرومیت مواد افیونی بوده و دامنه نمرات آن از ۰ تا ۴۸ است؛ نمرات بالاتر نشان‌د</w:t>
      </w:r>
      <w:r w:rsidR="00307CC1">
        <w:rPr>
          <w:rFonts w:ascii="Calibri" w:hAnsi="Calibri" w:cs="B Zar"/>
          <w:sz w:val="26"/>
          <w:szCs w:val="26"/>
          <w:rtl/>
        </w:rPr>
        <w:t>هنده شدت بیشتر محرومیت می‌باشند</w:t>
      </w:r>
      <w:r w:rsidR="00307CC1">
        <w:rPr>
          <w:rFonts w:ascii="Calibri" w:hAnsi="Calibri" w:cs="B Zar" w:hint="cs"/>
          <w:sz w:val="26"/>
          <w:szCs w:val="26"/>
          <w:rtl/>
        </w:rPr>
        <w:t>. (</w:t>
      </w:r>
      <w:r w:rsidRPr="00DC00A9">
        <w:rPr>
          <w:rFonts w:ascii="Calibri" w:hAnsi="Calibri" w:cs="B Zar"/>
          <w:sz w:val="26"/>
          <w:szCs w:val="26"/>
          <w:rtl/>
        </w:rPr>
        <w:t>پرسشنامه</w:t>
      </w:r>
      <w:r w:rsidRPr="00DC00A9">
        <w:rPr>
          <w:rFonts w:ascii="Calibri" w:hAnsi="Calibri" w:cs="B Zar"/>
          <w:sz w:val="26"/>
          <w:szCs w:val="26"/>
        </w:rPr>
        <w:t xml:space="preserve"> COWS </w:t>
      </w:r>
      <w:r w:rsidRPr="00DC00A9">
        <w:rPr>
          <w:rFonts w:ascii="Calibri" w:hAnsi="Calibri" w:cs="B Zar"/>
          <w:sz w:val="26"/>
          <w:szCs w:val="26"/>
          <w:rtl/>
        </w:rPr>
        <w:t>در پیوست ۱</w:t>
      </w:r>
      <w:r w:rsidR="00DC00A9">
        <w:rPr>
          <w:rFonts w:ascii="Calibri" w:hAnsi="Calibri" w:cs="B Zar"/>
          <w:sz w:val="26"/>
          <w:szCs w:val="26"/>
          <w:rtl/>
        </w:rPr>
        <w:t xml:space="preserve"> آورده شده است</w:t>
      </w:r>
      <w:r w:rsidR="00307CC1">
        <w:rPr>
          <w:rFonts w:ascii="Calibri" w:hAnsi="Calibri" w:cs="B Zar" w:hint="cs"/>
          <w:sz w:val="26"/>
          <w:szCs w:val="26"/>
          <w:rtl/>
        </w:rPr>
        <w:t>)</w:t>
      </w:r>
      <w:r w:rsidRPr="00DC00A9">
        <w:rPr>
          <w:rFonts w:ascii="Calibri" w:hAnsi="Calibri" w:cs="B Zar"/>
          <w:sz w:val="26"/>
          <w:szCs w:val="26"/>
        </w:rPr>
        <w:br/>
      </w:r>
      <w:r w:rsidRPr="00DC00A9">
        <w:rPr>
          <w:rFonts w:ascii="Calibri" w:hAnsi="Calibri" w:cs="B Zar"/>
          <w:sz w:val="26"/>
          <w:szCs w:val="26"/>
          <w:rtl/>
        </w:rPr>
        <w:t>نمره ۱3</w:t>
      </w:r>
      <w:r w:rsidRPr="00DC00A9">
        <w:rPr>
          <w:rFonts w:ascii="Calibri" w:hAnsi="Calibri" w:cs="B Zar"/>
          <w:sz w:val="26"/>
          <w:szCs w:val="26"/>
        </w:rPr>
        <w:t xml:space="preserve"> </w:t>
      </w:r>
      <w:r w:rsidRPr="00DC00A9">
        <w:rPr>
          <w:rFonts w:ascii="Calibri" w:hAnsi="Calibri" w:cs="B Zar"/>
          <w:sz w:val="26"/>
          <w:szCs w:val="26"/>
          <w:rtl/>
        </w:rPr>
        <w:t>تا 24 در مقیاس</w:t>
      </w:r>
      <w:r w:rsidRPr="00DC00A9">
        <w:rPr>
          <w:rFonts w:ascii="Calibri" w:hAnsi="Calibri" w:cs="B Zar"/>
          <w:sz w:val="26"/>
          <w:szCs w:val="26"/>
        </w:rPr>
        <w:t xml:space="preserve"> COWS </w:t>
      </w:r>
      <w:r w:rsidRPr="00DC00A9">
        <w:rPr>
          <w:rFonts w:ascii="Calibri" w:hAnsi="Calibri" w:cs="B Zar"/>
          <w:sz w:val="26"/>
          <w:szCs w:val="26"/>
          <w:rtl/>
        </w:rPr>
        <w:t>بیانگر محرومیت خفیف تا متوسط بوده و برای شروع درمان با بوپرنورفین و اجتناب از محرومیت القاشده کافی تلقی می‌شود.</w:t>
      </w:r>
    </w:p>
    <w:p w14:paraId="1E1BE8FA" w14:textId="77777777" w:rsidR="00B34503" w:rsidRPr="00DC00A9" w:rsidRDefault="00F3651C" w:rsidP="00307CC1">
      <w:pPr>
        <w:bidi/>
        <w:spacing w:after="0" w:line="276" w:lineRule="auto"/>
        <w:ind w:left="571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ارزیابی نشانه‌های عینی محرومیت نقش مهمی در تشخیص بالینی وابستگی فیزیولوژیک دارد .</w:t>
      </w:r>
    </w:p>
    <w:p w14:paraId="2FC58794" w14:textId="77777777" w:rsidR="00B34503" w:rsidRPr="00307CC1" w:rsidRDefault="00F3651C" w:rsidP="00307CC1">
      <w:pPr>
        <w:pStyle w:val="ListParagraph"/>
        <w:numPr>
          <w:ilvl w:val="0"/>
          <w:numId w:val="33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307CC1">
        <w:rPr>
          <w:rFonts w:ascii="Calibri" w:hAnsi="Calibri" w:cs="B Zar"/>
          <w:sz w:val="26"/>
          <w:szCs w:val="26"/>
          <w:rtl/>
        </w:rPr>
        <w:t>القای درمان با بوپرنورفین</w:t>
      </w:r>
    </w:p>
    <w:p w14:paraId="47EEFA8D" w14:textId="77777777" w:rsidR="00B34503" w:rsidRPr="00DC00A9" w:rsidRDefault="00F3651C" w:rsidP="00307CC1">
      <w:pPr>
        <w:bidi/>
        <w:spacing w:after="0" w:line="276" w:lineRule="auto"/>
        <w:ind w:left="571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  <w:rtl/>
        </w:rPr>
        <w:t>القای درمان بر اساس قضاوت بالینی درمان‌گر و شدت اختلال مصرف مواد افیونی، معمولاً با دوز اولیه 4/0 تا 1 میلی‌گرم بوپرنورفین زیرزبانی آغاز می‌شود.</w:t>
      </w:r>
    </w:p>
    <w:p w14:paraId="360EDF7F" w14:textId="77777777" w:rsidR="00B34503" w:rsidRPr="00DC00A9" w:rsidRDefault="00F3651C" w:rsidP="00307CC1">
      <w:pPr>
        <w:bidi/>
        <w:spacing w:after="0" w:line="276" w:lineRule="auto"/>
        <w:ind w:left="571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حدود ۲ ساعت پس از تجویز دوز اولیه، بیمار باید مورد ارزیابی قرار گیرد از نظر</w:t>
      </w:r>
      <w:r w:rsidRPr="00DC00A9">
        <w:rPr>
          <w:rFonts w:ascii="Calibri" w:hAnsi="Calibri" w:cs="B Zar"/>
          <w:sz w:val="26"/>
          <w:szCs w:val="26"/>
        </w:rPr>
        <w:t>:</w:t>
      </w:r>
    </w:p>
    <w:p w14:paraId="73A0D0AB" w14:textId="77777777" w:rsidR="00B34503" w:rsidRPr="00DC00A9" w:rsidRDefault="00F3651C" w:rsidP="00307CC1">
      <w:pPr>
        <w:numPr>
          <w:ilvl w:val="0"/>
          <w:numId w:val="19"/>
        </w:numPr>
        <w:tabs>
          <w:tab w:val="clear" w:pos="720"/>
          <w:tab w:val="left" w:pos="996"/>
        </w:tabs>
        <w:bidi/>
        <w:spacing w:after="0" w:line="276" w:lineRule="auto"/>
        <w:ind w:left="996" w:hanging="283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علایم محرومیت</w:t>
      </w:r>
    </w:p>
    <w:p w14:paraId="7B721F89" w14:textId="77777777" w:rsidR="00B34503" w:rsidRPr="00DC00A9" w:rsidRDefault="00F3651C" w:rsidP="00307CC1">
      <w:pPr>
        <w:numPr>
          <w:ilvl w:val="0"/>
          <w:numId w:val="19"/>
        </w:numPr>
        <w:tabs>
          <w:tab w:val="clear" w:pos="720"/>
          <w:tab w:val="left" w:pos="996"/>
        </w:tabs>
        <w:bidi/>
        <w:spacing w:after="0" w:line="276" w:lineRule="auto"/>
        <w:ind w:left="996" w:hanging="283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lastRenderedPageBreak/>
        <w:t xml:space="preserve">نشانه‌های مسمومیت (از جمله خواب‌آلودگی و </w:t>
      </w:r>
      <w:r w:rsidRPr="00DC00A9">
        <w:rPr>
          <w:rFonts w:ascii="Calibri" w:hAnsi="Calibri" w:cs="B Zar" w:hint="cs"/>
          <w:sz w:val="26"/>
          <w:szCs w:val="26"/>
          <w:rtl/>
        </w:rPr>
        <w:t>اختلال هوشیاری</w:t>
      </w:r>
      <w:r w:rsidRPr="00DC00A9">
        <w:rPr>
          <w:rFonts w:ascii="Calibri" w:hAnsi="Calibri" w:cs="B Zar"/>
          <w:sz w:val="26"/>
          <w:szCs w:val="26"/>
          <w:rtl/>
        </w:rPr>
        <w:t>)</w:t>
      </w:r>
    </w:p>
    <w:p w14:paraId="6430CEDE" w14:textId="77777777" w:rsidR="00B34503" w:rsidRPr="00DC00A9" w:rsidRDefault="00F3651C" w:rsidP="00307CC1">
      <w:pPr>
        <w:bidi/>
        <w:spacing w:after="0" w:line="276" w:lineRule="auto"/>
        <w:ind w:left="571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  <w:rtl/>
        </w:rPr>
        <w:t>در صورت عدم وجود علایم مسمومیت و تداوم نشانه‌های محرومیت، می‌توان بر حسب شدت محرومیت، 4/0</w:t>
      </w:r>
      <w:r w:rsidRPr="00DC00A9">
        <w:rPr>
          <w:rFonts w:ascii="Calibri" w:hAnsi="Calibri" w:cs="B Zar"/>
          <w:sz w:val="26"/>
          <w:szCs w:val="26"/>
        </w:rPr>
        <w:t xml:space="preserve"> </w:t>
      </w:r>
      <w:r w:rsidRPr="00DC00A9">
        <w:rPr>
          <w:rFonts w:ascii="Calibri" w:hAnsi="Calibri" w:cs="B Zar"/>
          <w:sz w:val="26"/>
          <w:szCs w:val="26"/>
          <w:rtl/>
        </w:rPr>
        <w:t>تا 4 میلی‌گرم بوپرنورفین زیرزبانی دیگر تجویز نمود.</w:t>
      </w:r>
    </w:p>
    <w:p w14:paraId="3F7CFD7B" w14:textId="77777777" w:rsidR="00B34503" w:rsidRPr="00DC00A9" w:rsidRDefault="00F3651C" w:rsidP="00307CC1">
      <w:pPr>
        <w:bidi/>
        <w:spacing w:after="0" w:line="276" w:lineRule="auto"/>
        <w:ind w:left="571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حدود ۲ ساعت پس از تجویز دوز دوم، مجدداً بیمار باید مورد ارزیابی قرار گیرد از نظر</w:t>
      </w:r>
      <w:r w:rsidRPr="00DC00A9">
        <w:rPr>
          <w:rFonts w:ascii="Calibri" w:hAnsi="Calibri" w:cs="B Zar"/>
          <w:sz w:val="26"/>
          <w:szCs w:val="26"/>
        </w:rPr>
        <w:t>:</w:t>
      </w:r>
    </w:p>
    <w:p w14:paraId="39152190" w14:textId="77777777" w:rsidR="00B34503" w:rsidRPr="00DC00A9" w:rsidRDefault="00F3651C" w:rsidP="00307CC1">
      <w:pPr>
        <w:numPr>
          <w:ilvl w:val="0"/>
          <w:numId w:val="19"/>
        </w:numPr>
        <w:tabs>
          <w:tab w:val="clear" w:pos="720"/>
          <w:tab w:val="left" w:pos="1138"/>
        </w:tabs>
        <w:bidi/>
        <w:spacing w:after="0" w:line="276" w:lineRule="auto"/>
        <w:ind w:left="996" w:hanging="283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علایم محرومیت</w:t>
      </w:r>
    </w:p>
    <w:p w14:paraId="7AB56EE5" w14:textId="77777777" w:rsidR="00B34503" w:rsidRPr="00DC00A9" w:rsidRDefault="00F3651C" w:rsidP="00307CC1">
      <w:pPr>
        <w:numPr>
          <w:ilvl w:val="0"/>
          <w:numId w:val="19"/>
        </w:numPr>
        <w:tabs>
          <w:tab w:val="clear" w:pos="720"/>
          <w:tab w:val="left" w:pos="1138"/>
        </w:tabs>
        <w:bidi/>
        <w:spacing w:after="0" w:line="276" w:lineRule="auto"/>
        <w:ind w:left="996" w:hanging="283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نشانه‌های مسمومیت (از جمله خواب‌آلودگی و </w:t>
      </w:r>
      <w:r w:rsidRPr="00DC00A9">
        <w:rPr>
          <w:rFonts w:ascii="Calibri" w:hAnsi="Calibri" w:cs="B Zar" w:hint="cs"/>
          <w:sz w:val="26"/>
          <w:szCs w:val="26"/>
          <w:rtl/>
        </w:rPr>
        <w:t>اختلال هوشیاری</w:t>
      </w:r>
      <w:r w:rsidRPr="00DC00A9">
        <w:rPr>
          <w:rFonts w:ascii="Calibri" w:hAnsi="Calibri" w:cs="B Zar"/>
          <w:sz w:val="26"/>
          <w:szCs w:val="26"/>
          <w:rtl/>
        </w:rPr>
        <w:t>)</w:t>
      </w:r>
    </w:p>
    <w:p w14:paraId="1D6C4260" w14:textId="77777777" w:rsidR="00B34503" w:rsidRPr="00DC00A9" w:rsidRDefault="00F3651C" w:rsidP="00307CC1">
      <w:pPr>
        <w:bidi/>
        <w:spacing w:after="0" w:line="276" w:lineRule="auto"/>
        <w:ind w:left="571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در صورت عدم وجود علایم مسمومیت و تداوم نشانه‌های محرومیت، می‌توان بر حسب شدت محرومیت، تا 8 میلی‌گرم بوپرنورفین زیرزبانی دیگر تجویز نمود.</w:t>
      </w:r>
    </w:p>
    <w:p w14:paraId="5D3B2807" w14:textId="77777777" w:rsidR="00B34503" w:rsidRPr="00DC00A9" w:rsidRDefault="00F3651C" w:rsidP="00307CC1">
      <w:pPr>
        <w:bidi/>
        <w:spacing w:after="0" w:line="276" w:lineRule="auto"/>
        <w:ind w:left="571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بدین ترتیب، در بیماران با وابستگی فیزیولوژیک فعال به مواد افیونی، دوز کل روز اول معمولا</w:t>
      </w:r>
      <w:r w:rsidR="00307CC1">
        <w:rPr>
          <w:rFonts w:ascii="Calibri" w:hAnsi="Calibri" w:cs="B Zar"/>
          <w:sz w:val="26"/>
          <w:szCs w:val="26"/>
          <w:rtl/>
        </w:rPr>
        <w:t>ً در دامنه ۲ تا ۸ میلی‌گرم قرار</w:t>
      </w:r>
      <w:r w:rsidRPr="00DC00A9">
        <w:rPr>
          <w:rFonts w:ascii="Calibri" w:hAnsi="Calibri" w:cs="B Zar"/>
          <w:sz w:val="26"/>
          <w:szCs w:val="26"/>
          <w:rtl/>
        </w:rPr>
        <w:t>می‌گی</w:t>
      </w:r>
      <w:r w:rsidR="00307CC1">
        <w:rPr>
          <w:rFonts w:ascii="Calibri" w:hAnsi="Calibri" w:cs="B Zar"/>
          <w:sz w:val="26"/>
          <w:szCs w:val="26"/>
          <w:rtl/>
        </w:rPr>
        <w:t>رد</w:t>
      </w:r>
      <w:r w:rsidR="00307CC1">
        <w:rPr>
          <w:rFonts w:ascii="Calibri" w:hAnsi="Calibri" w:cs="B Zar" w:hint="cs"/>
          <w:sz w:val="26"/>
          <w:szCs w:val="26"/>
          <w:rtl/>
          <w:lang w:bidi="fa-IR"/>
        </w:rPr>
        <w:t>.</w:t>
      </w:r>
      <w:r w:rsidRPr="00DC00A9">
        <w:rPr>
          <w:rFonts w:ascii="Calibri" w:hAnsi="Calibri" w:cs="B Zar"/>
          <w:sz w:val="26"/>
          <w:szCs w:val="26"/>
        </w:rPr>
        <w:br/>
      </w:r>
      <w:r w:rsidRPr="00DC00A9">
        <w:rPr>
          <w:rFonts w:ascii="Calibri" w:hAnsi="Calibri" w:cs="B Zar"/>
          <w:sz w:val="26"/>
          <w:szCs w:val="26"/>
          <w:rtl/>
        </w:rPr>
        <w:t>دوز مرحله القا باید به‌صورت فردمحور و با در نظر گرفتن تمامی ملاحظات بالینی تعیین شود.</w:t>
      </w:r>
      <w:r w:rsidRPr="00DC00A9">
        <w:rPr>
          <w:rFonts w:ascii="Calibri" w:hAnsi="Calibri" w:cs="B Zar"/>
          <w:sz w:val="26"/>
          <w:szCs w:val="26"/>
        </w:rPr>
        <w:t xml:space="preserve"> </w:t>
      </w:r>
    </w:p>
    <w:p w14:paraId="417B7580" w14:textId="77777777" w:rsidR="00B34503" w:rsidRPr="00307CC1" w:rsidRDefault="00F3651C" w:rsidP="00307CC1">
      <w:pPr>
        <w:pStyle w:val="ListParagraph"/>
        <w:numPr>
          <w:ilvl w:val="0"/>
          <w:numId w:val="33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307CC1">
        <w:rPr>
          <w:rFonts w:ascii="Calibri" w:hAnsi="Calibri" w:cs="B Zar"/>
          <w:sz w:val="26"/>
          <w:szCs w:val="26"/>
          <w:rtl/>
        </w:rPr>
        <w:t>روز دوم درمان</w:t>
      </w:r>
    </w:p>
    <w:p w14:paraId="38578AFD" w14:textId="77777777" w:rsidR="00B34503" w:rsidRPr="00DC00A9" w:rsidRDefault="00F3651C" w:rsidP="00307CC1">
      <w:pPr>
        <w:bidi/>
        <w:spacing w:after="0" w:line="276" w:lineRule="auto"/>
        <w:ind w:left="571"/>
        <w:jc w:val="lowKashida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در شروع روز دوم، بیمار مجموع دوز دریافتی روز اول را به‌صورت یک‌جا</w:t>
      </w:r>
      <w:r w:rsidR="00DC00A9">
        <w:rPr>
          <w:rFonts w:ascii="Calibri" w:hAnsi="Calibri" w:cs="B Zar"/>
          <w:sz w:val="26"/>
          <w:szCs w:val="26"/>
          <w:rtl/>
        </w:rPr>
        <w:t xml:space="preserve"> دریافت می‌کن</w:t>
      </w:r>
      <w:r w:rsidR="00DC00A9">
        <w:rPr>
          <w:rFonts w:ascii="Calibri" w:hAnsi="Calibri" w:cs="B Zar" w:hint="cs"/>
          <w:sz w:val="26"/>
          <w:szCs w:val="26"/>
          <w:rtl/>
        </w:rPr>
        <w:t>د.</w:t>
      </w:r>
      <w:r w:rsidRPr="00DC00A9">
        <w:rPr>
          <w:rFonts w:ascii="Calibri" w:hAnsi="Calibri" w:cs="B Zar"/>
          <w:sz w:val="26"/>
          <w:szCs w:val="26"/>
        </w:rPr>
        <w:br/>
      </w:r>
      <w:r w:rsidRPr="00DC00A9">
        <w:rPr>
          <w:rFonts w:ascii="Calibri" w:hAnsi="Calibri" w:cs="B Zar"/>
          <w:sz w:val="26"/>
          <w:szCs w:val="26"/>
          <w:rtl/>
        </w:rPr>
        <w:t>در صورت تداوم علایم محرومیت، می‌توان هر ۲ ساعت مقدار ۲ تا ۴ میلی‌گرم بوپرنورفین اضافه نمود، مشروط بر آن‌که حداکثر دوز روزانه از ۱۶ میلی‌گرم تجاوز نکند.</w:t>
      </w:r>
      <w:r w:rsidRPr="00DC00A9">
        <w:rPr>
          <w:rFonts w:ascii="Calibri" w:hAnsi="Calibri" w:cs="B Zar"/>
          <w:sz w:val="26"/>
          <w:szCs w:val="26"/>
        </w:rPr>
        <w:t xml:space="preserve"> </w:t>
      </w:r>
    </w:p>
    <w:p w14:paraId="117BDD6F" w14:textId="77777777" w:rsidR="00B34503" w:rsidRPr="00307CC1" w:rsidRDefault="00F3651C" w:rsidP="00307CC1">
      <w:pPr>
        <w:pStyle w:val="ListParagraph"/>
        <w:numPr>
          <w:ilvl w:val="0"/>
          <w:numId w:val="33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307CC1">
        <w:rPr>
          <w:rFonts w:ascii="Calibri" w:hAnsi="Calibri" w:cs="B Zar"/>
          <w:sz w:val="26"/>
          <w:szCs w:val="26"/>
          <w:rtl/>
        </w:rPr>
        <w:t>دوزهای توصیه‌شده</w:t>
      </w:r>
    </w:p>
    <w:p w14:paraId="57EAB6C7" w14:textId="77777777" w:rsidR="00B34503" w:rsidRPr="00DC00A9" w:rsidRDefault="00F3651C" w:rsidP="00307CC1">
      <w:pPr>
        <w:numPr>
          <w:ilvl w:val="0"/>
          <w:numId w:val="20"/>
        </w:numPr>
        <w:tabs>
          <w:tab w:val="clear" w:pos="720"/>
          <w:tab w:val="left" w:pos="855"/>
        </w:tabs>
        <w:bidi/>
        <w:spacing w:after="0" w:line="276" w:lineRule="auto"/>
        <w:ind w:left="996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حداکثر دوز روز اول</w:t>
      </w:r>
      <w:r w:rsidRPr="00DC00A9">
        <w:rPr>
          <w:rFonts w:ascii="Calibri" w:hAnsi="Calibri" w:cs="B Zar"/>
          <w:sz w:val="26"/>
          <w:szCs w:val="26"/>
        </w:rPr>
        <w:t xml:space="preserve">: </w:t>
      </w:r>
      <w:r w:rsidRPr="00DC00A9">
        <w:rPr>
          <w:rFonts w:ascii="Calibri" w:hAnsi="Calibri" w:cs="B Zar"/>
          <w:sz w:val="26"/>
          <w:szCs w:val="26"/>
          <w:rtl/>
        </w:rPr>
        <w:t>۸ میلی‌گرم</w:t>
      </w:r>
    </w:p>
    <w:p w14:paraId="6272C6C2" w14:textId="77777777" w:rsidR="00B34503" w:rsidRPr="00DC00A9" w:rsidRDefault="00F3651C" w:rsidP="00307CC1">
      <w:pPr>
        <w:numPr>
          <w:ilvl w:val="0"/>
          <w:numId w:val="20"/>
        </w:numPr>
        <w:tabs>
          <w:tab w:val="clear" w:pos="720"/>
          <w:tab w:val="left" w:pos="855"/>
        </w:tabs>
        <w:bidi/>
        <w:spacing w:after="0" w:line="276" w:lineRule="auto"/>
        <w:ind w:left="996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حداکثر دوز روز دوم</w:t>
      </w:r>
      <w:r w:rsidRPr="00DC00A9">
        <w:rPr>
          <w:rFonts w:ascii="Calibri" w:hAnsi="Calibri" w:cs="B Zar"/>
          <w:sz w:val="26"/>
          <w:szCs w:val="26"/>
        </w:rPr>
        <w:t xml:space="preserve">: </w:t>
      </w:r>
      <w:r w:rsidRPr="00DC00A9">
        <w:rPr>
          <w:rFonts w:ascii="Calibri" w:hAnsi="Calibri" w:cs="B Zar"/>
          <w:sz w:val="26"/>
          <w:szCs w:val="26"/>
          <w:rtl/>
        </w:rPr>
        <w:t>۱۶ میلی‌گرم</w:t>
      </w:r>
    </w:p>
    <w:p w14:paraId="683FF1D7" w14:textId="77777777" w:rsidR="00B34503" w:rsidRPr="00DC00A9" w:rsidRDefault="00F3651C" w:rsidP="000E04D6">
      <w:pPr>
        <w:bidi/>
        <w:spacing w:after="0" w:line="276" w:lineRule="auto"/>
        <w:ind w:left="571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لازم به تأکید است که برخی بیماران ممکن است با دوزهای پایین‌تر نیز پاسخ درمانی مناسب نشان دهند.</w:t>
      </w:r>
      <w:r w:rsidRPr="00DC00A9">
        <w:rPr>
          <w:rFonts w:ascii="Calibri" w:hAnsi="Calibri" w:cs="B Zar"/>
          <w:sz w:val="26"/>
          <w:szCs w:val="26"/>
        </w:rPr>
        <w:t xml:space="preserve"> </w:t>
      </w:r>
    </w:p>
    <w:p w14:paraId="782DBE7C" w14:textId="77777777" w:rsidR="00B34503" w:rsidRPr="00307CC1" w:rsidRDefault="00F3651C" w:rsidP="00307CC1">
      <w:pPr>
        <w:pStyle w:val="ListParagraph"/>
        <w:numPr>
          <w:ilvl w:val="0"/>
          <w:numId w:val="33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307CC1">
        <w:rPr>
          <w:rFonts w:ascii="Calibri" w:hAnsi="Calibri" w:cs="B Zar"/>
          <w:sz w:val="26"/>
          <w:szCs w:val="26"/>
          <w:rtl/>
        </w:rPr>
        <w:t>تنظیم دوز در روزهای بعد</w:t>
      </w:r>
    </w:p>
    <w:p w14:paraId="0DF1A525" w14:textId="77777777" w:rsidR="00B34503" w:rsidRPr="00DC00A9" w:rsidRDefault="00F3651C" w:rsidP="000E04D6">
      <w:pPr>
        <w:bidi/>
        <w:spacing w:after="0" w:line="276" w:lineRule="auto"/>
        <w:ind w:left="571"/>
        <w:jc w:val="lowKashida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در روزهای بعد، بر اساس وجود علایم محرومیت یا وسوسه مصرف، </w:t>
      </w:r>
      <w:r w:rsidR="00DC00A9">
        <w:rPr>
          <w:rFonts w:ascii="Calibri" w:hAnsi="Calibri" w:cs="B Zar"/>
          <w:sz w:val="26"/>
          <w:szCs w:val="26"/>
          <w:rtl/>
        </w:rPr>
        <w:t>دوز بوپرنورفین قابل افزایش است</w:t>
      </w:r>
      <w:r w:rsidR="00DC00A9">
        <w:rPr>
          <w:rFonts w:ascii="Calibri" w:hAnsi="Calibri" w:cs="B Zar" w:hint="cs"/>
          <w:sz w:val="26"/>
          <w:szCs w:val="26"/>
          <w:rtl/>
        </w:rPr>
        <w:t>.</w:t>
      </w:r>
      <w:r w:rsidRPr="00DC00A9">
        <w:rPr>
          <w:rFonts w:ascii="Calibri" w:hAnsi="Calibri" w:cs="B Zar"/>
          <w:sz w:val="26"/>
          <w:szCs w:val="26"/>
        </w:rPr>
        <w:br/>
      </w:r>
      <w:r w:rsidRPr="00DC00A9">
        <w:rPr>
          <w:rFonts w:ascii="Calibri" w:hAnsi="Calibri" w:cs="B Zar"/>
          <w:sz w:val="26"/>
          <w:szCs w:val="26"/>
          <w:rtl/>
        </w:rPr>
        <w:t>دوز تثبیت اولیه معمولاً طی چند روز اول درمان به‌دست می‌آید.</w:t>
      </w:r>
      <w:r w:rsidRPr="00DC00A9">
        <w:rPr>
          <w:rFonts w:ascii="Calibri" w:hAnsi="Calibri" w:cs="B Zar"/>
          <w:sz w:val="26"/>
          <w:szCs w:val="26"/>
        </w:rPr>
        <w:t xml:space="preserve"> </w:t>
      </w:r>
    </w:p>
    <w:p w14:paraId="0A5926EE" w14:textId="77777777" w:rsidR="00B34503" w:rsidRPr="00DC00A9" w:rsidRDefault="00F3651C" w:rsidP="000E04D6">
      <w:pPr>
        <w:bidi/>
        <w:spacing w:after="0" w:line="276" w:lineRule="auto"/>
        <w:ind w:left="571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در صورتی که پس از تجویز اولین دوز بوپرنورفین، بیمار دچار خواب‌آلودگی یا </w:t>
      </w:r>
      <w:r w:rsidRPr="00DC00A9">
        <w:rPr>
          <w:rFonts w:ascii="Calibri" w:hAnsi="Calibri" w:cs="B Zar" w:hint="cs"/>
          <w:sz w:val="26"/>
          <w:szCs w:val="26"/>
          <w:rtl/>
        </w:rPr>
        <w:t>اختلال هوشیاری</w:t>
      </w:r>
      <w:r w:rsidRPr="00DC00A9">
        <w:rPr>
          <w:rFonts w:ascii="Calibri" w:hAnsi="Calibri" w:cs="B Zar"/>
          <w:sz w:val="26"/>
          <w:szCs w:val="26"/>
          <w:rtl/>
        </w:rPr>
        <w:t xml:space="preserve"> شود، از تجویز دوزهای بیشتر خودداری کرده و موارد زیر را بررسی نمایید</w:t>
      </w:r>
      <w:r w:rsidRPr="00DC00A9">
        <w:rPr>
          <w:rFonts w:ascii="Calibri" w:hAnsi="Calibri" w:cs="B Zar"/>
          <w:sz w:val="26"/>
          <w:szCs w:val="26"/>
        </w:rPr>
        <w:t>:</w:t>
      </w:r>
    </w:p>
    <w:p w14:paraId="19372B91" w14:textId="77777777" w:rsidR="00B34503" w:rsidRPr="00DC00A9" w:rsidRDefault="00F3651C" w:rsidP="000E04D6">
      <w:pPr>
        <w:numPr>
          <w:ilvl w:val="0"/>
          <w:numId w:val="21"/>
        </w:numPr>
        <w:tabs>
          <w:tab w:val="clear" w:pos="720"/>
          <w:tab w:val="left" w:pos="996"/>
        </w:tabs>
        <w:bidi/>
        <w:spacing w:after="0" w:line="276" w:lineRule="auto"/>
        <w:ind w:left="1138" w:hanging="425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مصرف اخیر داروهای آرام‌بخش یا خواب‌آور (مانند بنزودیازپین‌ها)</w:t>
      </w:r>
    </w:p>
    <w:p w14:paraId="748F0881" w14:textId="77777777" w:rsidR="00B34503" w:rsidRPr="00DC00A9" w:rsidRDefault="00F3651C" w:rsidP="000E04D6">
      <w:pPr>
        <w:numPr>
          <w:ilvl w:val="0"/>
          <w:numId w:val="21"/>
        </w:numPr>
        <w:tabs>
          <w:tab w:val="clear" w:pos="720"/>
          <w:tab w:val="left" w:pos="1138"/>
        </w:tabs>
        <w:bidi/>
        <w:spacing w:after="0" w:line="276" w:lineRule="auto"/>
        <w:ind w:left="996" w:hanging="283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اقامت اخیر در محیط‌های کنترل‌شده (نظیر مراکز اقامتی، بیمارستان، بازداشتگاه یا زندان)</w:t>
      </w:r>
    </w:p>
    <w:p w14:paraId="2E462ADC" w14:textId="77777777" w:rsidR="00B34503" w:rsidRPr="00DC00A9" w:rsidRDefault="00F3651C" w:rsidP="000E04D6">
      <w:pPr>
        <w:numPr>
          <w:ilvl w:val="0"/>
          <w:numId w:val="21"/>
        </w:numPr>
        <w:tabs>
          <w:tab w:val="clear" w:pos="720"/>
          <w:tab w:val="left" w:pos="1138"/>
        </w:tabs>
        <w:bidi/>
        <w:spacing w:after="0" w:line="276" w:lineRule="auto"/>
        <w:ind w:left="996" w:hanging="283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lastRenderedPageBreak/>
        <w:t>صحت شرح حال ارائه‌شده در خصوص زمان، مقدار و فرکانس مصرف مواد افیونی</w:t>
      </w:r>
    </w:p>
    <w:p w14:paraId="54E70646" w14:textId="77777777" w:rsidR="00B34503" w:rsidRPr="00DC00A9" w:rsidRDefault="00F3651C" w:rsidP="000E04D6">
      <w:pPr>
        <w:numPr>
          <w:ilvl w:val="0"/>
          <w:numId w:val="21"/>
        </w:numPr>
        <w:tabs>
          <w:tab w:val="clear" w:pos="720"/>
          <w:tab w:val="left" w:pos="1138"/>
        </w:tabs>
        <w:bidi/>
        <w:spacing w:after="0" w:line="276" w:lineRule="auto"/>
        <w:ind w:left="996" w:hanging="283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وابستگی به ترکیبات اپیومی با قدرت پایین (مانند کدئین)</w:t>
      </w:r>
    </w:p>
    <w:p w14:paraId="3DE888CA" w14:textId="77777777" w:rsidR="00B34503" w:rsidRPr="00DC00A9" w:rsidRDefault="00F3651C" w:rsidP="00DC00A9">
      <w:pPr>
        <w:bidi/>
        <w:spacing w:after="0" w:line="276" w:lineRule="auto"/>
        <w:jc w:val="lowKashida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بر اساس ارزیابی انجام‌شده، کاهش دوز یا اصلاح برنامه درمانی</w:t>
      </w:r>
      <w:r w:rsidR="00DC00A9">
        <w:rPr>
          <w:rFonts w:ascii="Calibri" w:hAnsi="Calibri" w:cs="B Zar"/>
          <w:sz w:val="26"/>
          <w:szCs w:val="26"/>
          <w:rtl/>
        </w:rPr>
        <w:t xml:space="preserve"> را مدنظر قرار دهید</w:t>
      </w:r>
      <w:r w:rsidR="00DC00A9">
        <w:rPr>
          <w:rFonts w:ascii="Calibri" w:hAnsi="Calibri" w:cs="B Zar" w:hint="cs"/>
          <w:sz w:val="26"/>
          <w:szCs w:val="26"/>
          <w:rtl/>
          <w:lang w:bidi="fa-IR"/>
        </w:rPr>
        <w:t>.</w:t>
      </w:r>
      <w:r w:rsidRPr="00DC00A9">
        <w:rPr>
          <w:rFonts w:ascii="Calibri" w:hAnsi="Calibri" w:cs="B Zar"/>
          <w:sz w:val="26"/>
          <w:szCs w:val="26"/>
        </w:rPr>
        <w:br/>
      </w:r>
      <w:r w:rsidRPr="00DC00A9">
        <w:rPr>
          <w:rFonts w:ascii="Calibri" w:hAnsi="Calibri" w:cs="B Zar"/>
          <w:sz w:val="26"/>
          <w:szCs w:val="26"/>
          <w:rtl/>
        </w:rPr>
        <w:t xml:space="preserve">در صورت ادامه القای درمان، توصیه می‌شود سرعت و مقدار افزایش دوز کاهش یابد تا احتمال خواب‌آلودگی و مسمومیت به حداقل برسد. </w:t>
      </w:r>
    </w:p>
    <w:p w14:paraId="1CD493AA" w14:textId="77777777" w:rsidR="00B34503" w:rsidRPr="00DC00A9" w:rsidRDefault="00000000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>
        <w:rPr>
          <w:rFonts w:ascii="Calibri" w:hAnsi="Calibri" w:cs="B Zar"/>
          <w:sz w:val="26"/>
          <w:szCs w:val="26"/>
        </w:rPr>
        <w:pict w14:anchorId="3C9D4EA5">
          <v:rect id="_x0000_i1033" style="width:0;height:1.5pt" o:hralign="center" o:hrstd="t" o:hr="t" fillcolor="#a0a0a0" stroked="f"/>
        </w:pict>
      </w:r>
    </w:p>
    <w:p w14:paraId="223191EA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</w:rPr>
        <w:t xml:space="preserve"> </w:t>
      </w:r>
      <w:r w:rsidRPr="00DC00A9">
        <w:rPr>
          <w:rFonts w:ascii="Calibri" w:hAnsi="Calibri" w:cs="B Zar"/>
          <w:sz w:val="26"/>
          <w:szCs w:val="26"/>
          <w:rtl/>
        </w:rPr>
        <w:t>ب-</w:t>
      </w:r>
      <w:r w:rsidRPr="00DC00A9">
        <w:rPr>
          <w:rFonts w:ascii="Calibri" w:hAnsi="Calibri" w:cs="B Zar"/>
          <w:sz w:val="26"/>
          <w:szCs w:val="26"/>
        </w:rPr>
        <w:t xml:space="preserve"> </w:t>
      </w:r>
      <w:r w:rsidRPr="00DC00A9">
        <w:rPr>
          <w:rFonts w:ascii="Calibri" w:hAnsi="Calibri" w:cs="B Zar"/>
          <w:sz w:val="26"/>
          <w:szCs w:val="26"/>
          <w:rtl/>
        </w:rPr>
        <w:t>درمان نگهدارنده با متادون</w:t>
      </w:r>
    </w:p>
    <w:p w14:paraId="62B7777A" w14:textId="77777777" w:rsidR="00B34503" w:rsidRPr="00DC00A9" w:rsidRDefault="00F3651C" w:rsidP="00DC00A9">
      <w:pPr>
        <w:numPr>
          <w:ilvl w:val="0"/>
          <w:numId w:val="22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بیمار از روز قبل از شروع درمان با متادون مصرف ماده مخدر خود را متوقف سازد.گذشت حداقل ۱۲ ساعت یا معادل زمانی حداقل ۲ وعده مصرف قویاً توصیه مـي‌شود. هرقدر فاصله بین آخرین وعده مصرفی و شروع متادون بیشتر باشد، نتایج مطلوب‌تر است.</w:t>
      </w:r>
    </w:p>
    <w:p w14:paraId="336F6960" w14:textId="77777777" w:rsidR="00B34503" w:rsidRPr="00DC00A9" w:rsidRDefault="00F3651C" w:rsidP="00DC00A9">
      <w:pPr>
        <w:numPr>
          <w:ilvl w:val="0"/>
          <w:numId w:val="22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در زمان شروع درمان با متادون بهتر است علایم محرومیت و ترک در بیمار ظاهر شده باشد .تنها نیاز قطعی و غیر قابل تغییر این است که بیمار در هنگام شروع متادون نباید حالت نشئه یا خواب‌آلوده ناشی از مصرف مواد یا آرام‌بخش‌ها باشد. </w:t>
      </w:r>
    </w:p>
    <w:p w14:paraId="542A4A7C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تجویز متادون در هر مرحله از درمان به فردی که دارای </w:t>
      </w:r>
      <w:r w:rsidRPr="00DC00A9">
        <w:rPr>
          <w:rFonts w:ascii="Calibri" w:hAnsi="Calibri" w:cs="B Zar" w:hint="cs"/>
          <w:sz w:val="26"/>
          <w:szCs w:val="26"/>
          <w:rtl/>
        </w:rPr>
        <w:t xml:space="preserve">خواب‌آلودگی و </w:t>
      </w:r>
      <w:r w:rsidRPr="00DC00A9">
        <w:rPr>
          <w:rFonts w:ascii="Calibri" w:hAnsi="Calibri" w:cs="B Zar"/>
          <w:sz w:val="26"/>
          <w:szCs w:val="26"/>
          <w:rtl/>
        </w:rPr>
        <w:t xml:space="preserve">اختلال هوشیاری به هر دلیل است، ممنوع است. </w:t>
      </w:r>
    </w:p>
    <w:p w14:paraId="7578633E" w14:textId="77777777" w:rsidR="00B34503" w:rsidRPr="00DC00A9" w:rsidRDefault="00F3651C" w:rsidP="00DC00A9">
      <w:pPr>
        <w:numPr>
          <w:ilvl w:val="0"/>
          <w:numId w:val="22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درمان با ۱۰ تا ۳۰ میلی‌گرم متادون آغاز گردد. </w:t>
      </w:r>
    </w:p>
    <w:p w14:paraId="26842674" w14:textId="77777777" w:rsidR="00B34503" w:rsidRPr="00DC00A9" w:rsidRDefault="00F3651C" w:rsidP="00DC00A9">
      <w:pPr>
        <w:bidi/>
        <w:spacing w:after="0" w:line="276" w:lineRule="auto"/>
        <w:ind w:left="720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اگر وابستگی ضعیف‌تر باشد شروع با حدود ۱۰ میلی‌گرم </w:t>
      </w:r>
    </w:p>
    <w:p w14:paraId="36C3FD65" w14:textId="77777777" w:rsidR="00B34503" w:rsidRPr="00DC00A9" w:rsidRDefault="00F3651C" w:rsidP="00DC00A9">
      <w:pPr>
        <w:bidi/>
        <w:spacing w:after="0" w:line="276" w:lineRule="auto"/>
        <w:ind w:left="720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در وابستگی شدیدتر حداکثر ۳۰ میلی‌گرم به طور یک‌جا </w:t>
      </w:r>
    </w:p>
    <w:p w14:paraId="17DCC996" w14:textId="77777777" w:rsidR="00B34503" w:rsidRPr="00DC00A9" w:rsidRDefault="00F3651C" w:rsidP="00DC00A9">
      <w:pPr>
        <w:numPr>
          <w:ilvl w:val="0"/>
          <w:numId w:val="22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پس از تجویز اولین دوز متادون</w:t>
      </w:r>
    </w:p>
    <w:p w14:paraId="0C2E3452" w14:textId="77777777" w:rsidR="00B34503" w:rsidRPr="00DC00A9" w:rsidRDefault="00F3651C" w:rsidP="00DC00A9">
      <w:pPr>
        <w:bidi/>
        <w:spacing w:after="0" w:line="276" w:lineRule="auto"/>
        <w:ind w:left="720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بیمار به مدت ۲ ساعت در مرکز تحت نظر باقی می‌ماند</w:t>
      </w:r>
      <w:r w:rsidRPr="00DC00A9">
        <w:rPr>
          <w:rFonts w:ascii="Calibri" w:hAnsi="Calibri" w:cs="B Zar"/>
          <w:sz w:val="26"/>
          <w:szCs w:val="26"/>
        </w:rPr>
        <w:t>.</w:t>
      </w:r>
    </w:p>
    <w:p w14:paraId="6399E370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ارزیابی پس از ۲ ساعت اول</w:t>
      </w:r>
    </w:p>
    <w:p w14:paraId="21B71BA0" w14:textId="77777777" w:rsidR="00B34503" w:rsidRPr="00DC00A9" w:rsidRDefault="00F3651C" w:rsidP="00DC00A9">
      <w:pPr>
        <w:bidi/>
        <w:spacing w:after="0" w:line="276" w:lineRule="auto"/>
        <w:ind w:left="900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  اگر علایم محرومیت وجود نداشته باشد یا بسیار خفیف باشد</w:t>
      </w:r>
      <w:r w:rsidRPr="00DC00A9">
        <w:rPr>
          <w:rFonts w:ascii="Calibri" w:hAnsi="Calibri" w:cs="B Zar"/>
          <w:sz w:val="26"/>
          <w:szCs w:val="26"/>
        </w:rPr>
        <w:t>:</w:t>
      </w:r>
      <w:r w:rsidRPr="00DC00A9">
        <w:rPr>
          <w:rFonts w:ascii="Calibri" w:hAnsi="Calibri" w:cs="B Zar"/>
          <w:sz w:val="26"/>
          <w:szCs w:val="26"/>
          <w:rtl/>
        </w:rPr>
        <w:t xml:space="preserve"> بیمار با توصیه‌های لازم ترخیص و ادامه درمان به روز بعد موکول می‌شود</w:t>
      </w:r>
      <w:r w:rsidRPr="00DC00A9">
        <w:rPr>
          <w:rFonts w:ascii="Calibri" w:hAnsi="Calibri" w:cs="B Zar"/>
          <w:sz w:val="26"/>
          <w:szCs w:val="26"/>
        </w:rPr>
        <w:t>.</w:t>
      </w:r>
    </w:p>
    <w:p w14:paraId="08AB9E19" w14:textId="77777777" w:rsidR="00B34503" w:rsidRPr="00DC00A9" w:rsidRDefault="00F3651C" w:rsidP="00DC00A9">
      <w:pPr>
        <w:bidi/>
        <w:spacing w:after="0" w:line="276" w:lineRule="auto"/>
        <w:ind w:left="900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   اگر علایم محرومیت ادامه داشته باشد یا ظاهر شود</w:t>
      </w:r>
      <w:r w:rsidRPr="00DC00A9">
        <w:rPr>
          <w:rFonts w:ascii="Calibri" w:hAnsi="Calibri" w:cs="B Zar"/>
          <w:sz w:val="26"/>
          <w:szCs w:val="26"/>
        </w:rPr>
        <w:t>:</w:t>
      </w:r>
      <w:r w:rsidRPr="00DC00A9">
        <w:rPr>
          <w:rFonts w:ascii="Calibri" w:hAnsi="Calibri" w:cs="B Zar"/>
          <w:sz w:val="26"/>
          <w:szCs w:val="26"/>
          <w:rtl/>
        </w:rPr>
        <w:t xml:space="preserve">  ۱۰ میلی‌گرم متادون دیگر تجویز می‌شود و بیمار مجدداً ۲ ساعت تحت نظر قرار می‌گیرد</w:t>
      </w:r>
      <w:r w:rsidRPr="00DC00A9">
        <w:rPr>
          <w:rFonts w:ascii="Calibri" w:hAnsi="Calibri" w:cs="B Zar"/>
          <w:sz w:val="26"/>
          <w:szCs w:val="26"/>
        </w:rPr>
        <w:t>.</w:t>
      </w:r>
    </w:p>
    <w:p w14:paraId="3ADCD7CF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ارزیابی پس از ۲ ساعت دوم (۴ ساعت از شروع درمان)</w:t>
      </w:r>
    </w:p>
    <w:p w14:paraId="454FF8EA" w14:textId="77777777" w:rsidR="00B34503" w:rsidRPr="00DC00A9" w:rsidRDefault="00F3651C" w:rsidP="00DC00A9">
      <w:pPr>
        <w:bidi/>
        <w:spacing w:after="0" w:line="276" w:lineRule="auto"/>
        <w:ind w:left="900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lastRenderedPageBreak/>
        <w:t>اگر پس از دوز مکمل، علایم برطرف شده باشد</w:t>
      </w:r>
      <w:r w:rsidRPr="00DC00A9">
        <w:rPr>
          <w:rFonts w:ascii="Calibri" w:hAnsi="Calibri" w:cs="B Zar"/>
          <w:sz w:val="26"/>
          <w:szCs w:val="26"/>
        </w:rPr>
        <w:t>:</w:t>
      </w:r>
      <w:r w:rsidRPr="00DC00A9">
        <w:rPr>
          <w:rFonts w:ascii="Calibri" w:hAnsi="Calibri" w:cs="B Zar"/>
          <w:sz w:val="26"/>
          <w:szCs w:val="26"/>
          <w:rtl/>
        </w:rPr>
        <w:t xml:space="preserve"> بیمار با توصیه‌های لازم ترخیص و ادامه درمان به روز بعد موکول می‌شود</w:t>
      </w:r>
      <w:r w:rsidRPr="00DC00A9">
        <w:rPr>
          <w:rFonts w:ascii="Calibri" w:hAnsi="Calibri" w:cs="B Zar"/>
          <w:sz w:val="26"/>
          <w:szCs w:val="26"/>
        </w:rPr>
        <w:t>.</w:t>
      </w:r>
    </w:p>
    <w:p w14:paraId="280D053F" w14:textId="77777777" w:rsidR="00B34503" w:rsidRPr="00DC00A9" w:rsidRDefault="00F3651C" w:rsidP="00DC00A9">
      <w:pPr>
        <w:bidi/>
        <w:spacing w:after="0" w:line="276" w:lineRule="auto"/>
        <w:ind w:left="900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  <w:rtl/>
        </w:rPr>
        <w:t>اگر با وجود دریافت دو دوز متوالی علایم محرومیت همچنان باقی باشد</w:t>
      </w:r>
      <w:r w:rsidRPr="00DC00A9">
        <w:rPr>
          <w:rFonts w:ascii="Calibri" w:hAnsi="Calibri" w:cs="B Zar"/>
          <w:sz w:val="26"/>
          <w:szCs w:val="26"/>
        </w:rPr>
        <w:t>:</w:t>
      </w:r>
      <w:r w:rsidRPr="00DC00A9">
        <w:rPr>
          <w:rFonts w:ascii="Calibri" w:hAnsi="Calibri" w:cs="B Zar"/>
          <w:sz w:val="26"/>
          <w:szCs w:val="26"/>
          <w:rtl/>
        </w:rPr>
        <w:t xml:space="preserve"> تجویز حداکثر ۱۰ میلی‌گرم متادون دیگر مجاز است</w:t>
      </w:r>
      <w:r w:rsidRPr="00DC00A9">
        <w:rPr>
          <w:rFonts w:ascii="Calibri" w:hAnsi="Calibri" w:cs="B Zar"/>
          <w:sz w:val="26"/>
          <w:szCs w:val="26"/>
        </w:rPr>
        <w:t>.</w:t>
      </w:r>
    </w:p>
    <w:p w14:paraId="168F0C5E" w14:textId="77777777" w:rsidR="00B34503" w:rsidRPr="00DC00A9" w:rsidRDefault="00B34503" w:rsidP="00DC00A9">
      <w:pPr>
        <w:bidi/>
        <w:spacing w:after="0" w:line="276" w:lineRule="auto"/>
        <w:ind w:left="900"/>
        <w:jc w:val="both"/>
        <w:rPr>
          <w:rFonts w:ascii="Calibri" w:hAnsi="Calibri" w:cs="B Zar"/>
          <w:sz w:val="26"/>
          <w:szCs w:val="26"/>
        </w:rPr>
      </w:pPr>
    </w:p>
    <w:p w14:paraId="08DA3AC2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</w:rPr>
        <w:t xml:space="preserve"> </w:t>
      </w:r>
      <w:r w:rsidRPr="00DC00A9">
        <w:rPr>
          <w:rFonts w:ascii="Calibri" w:hAnsi="Calibri" w:cs="B Zar"/>
          <w:sz w:val="26"/>
          <w:szCs w:val="26"/>
          <w:rtl/>
        </w:rPr>
        <w:t>ارزیابی پس از دوز سوم</w:t>
      </w:r>
    </w:p>
    <w:p w14:paraId="370CD854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                 بیمار مجدداً ۲ ساعت تحت نظر قرار می‌گیرد و سپس با توصیه‌های لازم ترخیص می‌شود</w:t>
      </w:r>
      <w:r w:rsidRPr="00DC00A9">
        <w:rPr>
          <w:rFonts w:ascii="Calibri" w:hAnsi="Calibri" w:cs="B Zar"/>
          <w:sz w:val="26"/>
          <w:szCs w:val="26"/>
        </w:rPr>
        <w:t>.</w:t>
      </w:r>
    </w:p>
    <w:p w14:paraId="02D3DCAB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</w:rPr>
        <w:t xml:space="preserve"> </w:t>
      </w:r>
      <w:r w:rsidRPr="00DC00A9">
        <w:rPr>
          <w:rFonts w:ascii="Calibri" w:hAnsi="Calibri" w:cs="B Zar"/>
          <w:sz w:val="26"/>
          <w:szCs w:val="26"/>
          <w:rtl/>
        </w:rPr>
        <w:t>نکته مهم: اگر پس از دوز سوم و پایان زمان تحت نظر، علایم محرومیت باقی بماند</w:t>
      </w:r>
      <w:r w:rsidRPr="00DC00A9">
        <w:rPr>
          <w:rFonts w:ascii="Calibri" w:hAnsi="Calibri" w:cs="B Zar"/>
          <w:sz w:val="26"/>
          <w:szCs w:val="26"/>
        </w:rPr>
        <w:t>:</w:t>
      </w:r>
      <w:r w:rsidRPr="00DC00A9">
        <w:rPr>
          <w:rFonts w:ascii="Calibri" w:hAnsi="Calibri" w:cs="B Zar"/>
          <w:sz w:val="26"/>
          <w:szCs w:val="26"/>
          <w:rtl/>
        </w:rPr>
        <w:t xml:space="preserve"> افزایش دوز بیشتر در روز اول مجاز نیست.بهتر است که بیمار به مراکز تحت نظر بستری فرستاده شود و جهت بیمار می توان از درمان علامتی مانند تجویز کلونیدین و داروهای مسکن به ویژه در شرایط بستری استفاده کرد.</w:t>
      </w:r>
    </w:p>
    <w:p w14:paraId="14C550E9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  <w:rtl/>
        </w:rPr>
        <w:t>حداکثر دوز روز اول5۰ میلی‌گرم متادون و به‌صورت ۳ دوز مجزا و با فواصل حداقل ۲ ساعت بین دوزها</w:t>
      </w:r>
    </w:p>
    <w:p w14:paraId="70BDA461" w14:textId="77777777" w:rsidR="00B34503" w:rsidRPr="00DC00A9" w:rsidRDefault="00B34503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</w:p>
    <w:p w14:paraId="365814C0" w14:textId="77777777" w:rsidR="00B34503" w:rsidRPr="00DC00A9" w:rsidRDefault="00F3651C" w:rsidP="00DC00A9">
      <w:pPr>
        <w:numPr>
          <w:ilvl w:val="0"/>
          <w:numId w:val="22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با مهارت‌های حرفه‌ای، اعتماد بیمار را جلب کنید تا علایم محرومیت وی مدیریت شود.</w:t>
      </w:r>
    </w:p>
    <w:p w14:paraId="6C20D8CC" w14:textId="77777777" w:rsidR="00B34503" w:rsidRPr="00DC00A9" w:rsidRDefault="00F3651C" w:rsidP="00DC00A9">
      <w:pPr>
        <w:bidi/>
        <w:spacing w:after="0" w:line="276" w:lineRule="auto"/>
        <w:ind w:left="900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 نقش همدلانه و حمایت‌گر درمان‌گر در این گونه مواقع بسیار کمک‌کننده است.   </w:t>
      </w:r>
    </w:p>
    <w:p w14:paraId="4329FC26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noProof/>
          <w:sz w:val="26"/>
          <w:szCs w:val="26"/>
        </w:rPr>
        <w:drawing>
          <wp:inline distT="0" distB="0" distL="0" distR="0" wp14:anchorId="79DEDA7E" wp14:editId="757109B5">
            <wp:extent cx="5952490" cy="952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B2954" w14:textId="77777777" w:rsidR="00B34503" w:rsidRPr="00D47A11" w:rsidRDefault="00F3651C" w:rsidP="00D47A11">
      <w:pPr>
        <w:pStyle w:val="Heading1"/>
        <w:bidi/>
        <w:rPr>
          <w:rFonts w:cs="B Zar"/>
          <w:b/>
          <w:bCs/>
          <w:color w:val="auto"/>
          <w:sz w:val="26"/>
          <w:szCs w:val="26"/>
          <w:rtl/>
        </w:rPr>
      </w:pPr>
      <w:bookmarkStart w:id="8" w:name="_Toc222566601"/>
      <w:r w:rsidRPr="00D47A11">
        <w:rPr>
          <w:rFonts w:cs="B Zar"/>
          <w:b/>
          <w:bCs/>
          <w:color w:val="auto"/>
          <w:sz w:val="26"/>
          <w:szCs w:val="26"/>
          <w:rtl/>
        </w:rPr>
        <w:t>7- « چند نکته مهم درباره تجویز متادون در روز اول »</w:t>
      </w:r>
      <w:bookmarkEnd w:id="8"/>
    </w:p>
    <w:p w14:paraId="732D4817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  <w:lang w:bidi="fa-IR"/>
        </w:rPr>
      </w:pPr>
      <w:r w:rsidRPr="00DC00A9">
        <w:rPr>
          <w:rFonts w:ascii="Calibri" w:hAnsi="Calibri" w:cs="B Zar"/>
          <w:sz w:val="26"/>
          <w:szCs w:val="26"/>
          <w:rtl/>
        </w:rPr>
        <w:t>1-</w:t>
      </w:r>
      <w:r w:rsidRPr="00DC00A9">
        <w:rPr>
          <w:rFonts w:ascii="Calibri" w:hAnsi="Calibri" w:cs="B Zar"/>
          <w:sz w:val="26"/>
          <w:szCs w:val="26"/>
        </w:rPr>
        <w:t xml:space="preserve"> </w:t>
      </w:r>
      <w:r w:rsidRPr="00DC00A9">
        <w:rPr>
          <w:rFonts w:ascii="Calibri" w:hAnsi="Calibri" w:cs="B Zar"/>
          <w:sz w:val="26"/>
          <w:szCs w:val="26"/>
          <w:rtl/>
        </w:rPr>
        <w:t>شرط تجویز دوزهای ۱۰ میلی‌گرمی بعدی</w:t>
      </w:r>
    </w:p>
    <w:p w14:paraId="2B338C9F" w14:textId="77777777" w:rsidR="00B34503" w:rsidRPr="00DC00A9" w:rsidRDefault="00F3651C" w:rsidP="00DC00A9">
      <w:pPr>
        <w:numPr>
          <w:ilvl w:val="0"/>
          <w:numId w:val="23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تجویز دوزهای تکمیلی فقط در صورت وجود و تداوم علایم محرومیت</w:t>
      </w:r>
    </w:p>
    <w:p w14:paraId="73A689BF" w14:textId="77777777" w:rsidR="00B34503" w:rsidRPr="00DC00A9" w:rsidRDefault="00F3651C" w:rsidP="00DC00A9">
      <w:pPr>
        <w:numPr>
          <w:ilvl w:val="0"/>
          <w:numId w:val="23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تأکید بر علایم اختصاصی، واضح و ترجیحاً عینی ترک</w:t>
      </w:r>
    </w:p>
    <w:p w14:paraId="56FF6A5C" w14:textId="77777777" w:rsidR="00B34503" w:rsidRPr="00DC00A9" w:rsidRDefault="00F3651C" w:rsidP="00DC00A9">
      <w:pPr>
        <w:numPr>
          <w:ilvl w:val="0"/>
          <w:numId w:val="23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علایم غیر‌اختصاصی (بی‌حالی، بدحالی، پرخاش‌گری، بی‌حوصلگی، بی‌قراری) به‌تنهایی معیار تصمیم‌گیری نیستند.</w:t>
      </w:r>
    </w:p>
    <w:p w14:paraId="1FA01C92" w14:textId="77777777" w:rsidR="00B34503" w:rsidRPr="00DC00A9" w:rsidRDefault="00F3651C" w:rsidP="00DC00A9">
      <w:pPr>
        <w:numPr>
          <w:ilvl w:val="0"/>
          <w:numId w:val="23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وجود علایم عینی ترک و نشانه‌های کمبود آگونیست، راهنمای اصلی تنظیم دوز است.</w:t>
      </w:r>
    </w:p>
    <w:p w14:paraId="5C74DC03" w14:textId="77777777" w:rsidR="00B34503" w:rsidRPr="00DC00A9" w:rsidRDefault="00000000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>
        <w:rPr>
          <w:rFonts w:ascii="Calibri" w:hAnsi="Calibri" w:cs="B Zar"/>
          <w:sz w:val="26"/>
          <w:szCs w:val="26"/>
        </w:rPr>
        <w:pict w14:anchorId="0C8E615D">
          <v:rect id="_x0000_i1034" style="width:0;height:1.5pt" o:hralign="center" o:hrstd="t" o:hr="t" fillcolor="#a0a0a0" stroked="f"/>
        </w:pict>
      </w:r>
    </w:p>
    <w:p w14:paraId="0A294A2A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2- زمان‌بندی تجویز و خطر مهار تنفسی</w:t>
      </w:r>
    </w:p>
    <w:p w14:paraId="6D0EF663" w14:textId="77777777" w:rsidR="00B34503" w:rsidRPr="00DC00A9" w:rsidRDefault="00F3651C" w:rsidP="00DC00A9">
      <w:pPr>
        <w:numPr>
          <w:ilvl w:val="0"/>
          <w:numId w:val="24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اثر مهار تنفسی اپیوئیدها با چرخه شبانه‌روزی بدن مرتبط است.</w:t>
      </w:r>
    </w:p>
    <w:p w14:paraId="720F1897" w14:textId="77777777" w:rsidR="00B34503" w:rsidRPr="00DC00A9" w:rsidRDefault="00F3651C" w:rsidP="00DC00A9">
      <w:pPr>
        <w:numPr>
          <w:ilvl w:val="0"/>
          <w:numId w:val="24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با نزدیک شدن به شب و خواب، خطر آپنه تنفسی افزایش می‌یابد.</w:t>
      </w:r>
    </w:p>
    <w:p w14:paraId="482F56F6" w14:textId="77777777" w:rsidR="00B34503" w:rsidRPr="00DC00A9" w:rsidRDefault="00F3651C" w:rsidP="00DC00A9">
      <w:pPr>
        <w:numPr>
          <w:ilvl w:val="0"/>
          <w:numId w:val="24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در دوره القای اولیه، فاصله دوز متادون تا خواب حداقل ۵ ساعت باشد.</w:t>
      </w:r>
    </w:p>
    <w:p w14:paraId="5B27E9D1" w14:textId="77777777" w:rsidR="00B34503" w:rsidRPr="00DC00A9" w:rsidRDefault="00F3651C" w:rsidP="00DC00A9">
      <w:pPr>
        <w:numPr>
          <w:ilvl w:val="0"/>
          <w:numId w:val="24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lastRenderedPageBreak/>
        <w:t>اصل مهم</w:t>
      </w:r>
      <w:r w:rsidRPr="00DC00A9">
        <w:rPr>
          <w:rFonts w:ascii="Calibri" w:hAnsi="Calibri" w:cs="B Zar"/>
          <w:sz w:val="26"/>
          <w:szCs w:val="26"/>
        </w:rPr>
        <w:t xml:space="preserve">: </w:t>
      </w:r>
      <w:r w:rsidRPr="00DC00A9">
        <w:rPr>
          <w:rFonts w:ascii="Calibri" w:hAnsi="Calibri" w:cs="B Zar"/>
          <w:sz w:val="26"/>
          <w:szCs w:val="26"/>
          <w:rtl/>
        </w:rPr>
        <w:t>در روزهای اول، تجویز متادون بعد از ساعت ۶ عصر ممنوع است.</w:t>
      </w:r>
    </w:p>
    <w:p w14:paraId="2541D796" w14:textId="77777777" w:rsidR="00B34503" w:rsidRPr="00DC00A9" w:rsidRDefault="00F3651C" w:rsidP="00DC00A9">
      <w:pPr>
        <w:numPr>
          <w:ilvl w:val="0"/>
          <w:numId w:val="24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این محدودیت مختص دوره القاء اولیه است و با ایجاد تحمل، در هفته‌های بعد برداشته می‌شود.</w:t>
      </w:r>
    </w:p>
    <w:p w14:paraId="69F8551B" w14:textId="77777777" w:rsidR="00B34503" w:rsidRPr="00DC00A9" w:rsidRDefault="00F3651C" w:rsidP="00DC00A9">
      <w:pPr>
        <w:numPr>
          <w:ilvl w:val="0"/>
          <w:numId w:val="24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مراکز عصرکار باید تجویز را قبل از ساعت ۶ متوقف و ادامه را به روز بعد موکول کنند.</w:t>
      </w:r>
    </w:p>
    <w:p w14:paraId="76E5CED0" w14:textId="77777777" w:rsidR="00B34503" w:rsidRPr="00DC00A9" w:rsidRDefault="00000000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>
        <w:rPr>
          <w:rFonts w:ascii="Calibri" w:hAnsi="Calibri" w:cs="B Zar"/>
          <w:sz w:val="26"/>
          <w:szCs w:val="26"/>
        </w:rPr>
        <w:pict w14:anchorId="4D39E2F5">
          <v:rect id="_x0000_i1035" style="width:0;height:1.5pt" o:hralign="center" o:hrstd="t" o:hr="t" fillcolor="#a0a0a0" stroked="f"/>
        </w:pict>
      </w:r>
    </w:p>
    <w:p w14:paraId="693BF1E1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3- در بروز خواب‌آلودگی یا کاهش هوشیاری</w:t>
      </w:r>
    </w:p>
    <w:p w14:paraId="3BBB295E" w14:textId="77777777" w:rsidR="00B34503" w:rsidRPr="00DC00A9" w:rsidRDefault="00F3651C" w:rsidP="00DC00A9">
      <w:pPr>
        <w:numPr>
          <w:ilvl w:val="0"/>
          <w:numId w:val="25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تجویز متادون فوراً متوقف شود.</w:t>
      </w:r>
    </w:p>
    <w:p w14:paraId="162ED2D1" w14:textId="77777777" w:rsidR="00B34503" w:rsidRPr="00DC00A9" w:rsidRDefault="00F3651C" w:rsidP="00DC00A9">
      <w:pPr>
        <w:numPr>
          <w:ilvl w:val="0"/>
          <w:numId w:val="25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بیمار باید تحت نظر باقی بماند</w:t>
      </w:r>
    </w:p>
    <w:p w14:paraId="1D5A6356" w14:textId="77777777" w:rsidR="00B34503" w:rsidRPr="00DC00A9" w:rsidRDefault="00F3651C" w:rsidP="00DC00A9">
      <w:pPr>
        <w:numPr>
          <w:ilvl w:val="0"/>
          <w:numId w:val="25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ترخیص بیمار در حالت خواب‌آلودگی ممنوع</w:t>
      </w:r>
    </w:p>
    <w:p w14:paraId="2FA191B1" w14:textId="77777777" w:rsidR="00B34503" w:rsidRPr="00DC00A9" w:rsidRDefault="00F3651C" w:rsidP="00DC00A9">
      <w:pPr>
        <w:numPr>
          <w:ilvl w:val="0"/>
          <w:numId w:val="25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در صورت نیاز، ارجاع به مرکز درمانی دیگر</w:t>
      </w:r>
    </w:p>
    <w:p w14:paraId="645EF6A9" w14:textId="77777777" w:rsidR="00B34503" w:rsidRPr="00DC00A9" w:rsidRDefault="00F3651C" w:rsidP="00DC00A9">
      <w:pPr>
        <w:numPr>
          <w:ilvl w:val="0"/>
          <w:numId w:val="25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خواب‌آلودگی ناشی از اضافه‌دوز معمولاً گذرا و طی ۱</w:t>
      </w:r>
      <w:r w:rsidRPr="00DC00A9">
        <w:rPr>
          <w:rFonts w:ascii="Calibri" w:hAnsi="Calibri" w:cs="B Zar"/>
          <w:sz w:val="26"/>
          <w:szCs w:val="26"/>
        </w:rPr>
        <w:t>–</w:t>
      </w:r>
      <w:r w:rsidRPr="00DC00A9">
        <w:rPr>
          <w:rFonts w:ascii="Calibri" w:hAnsi="Calibri" w:cs="B Zar"/>
          <w:sz w:val="26"/>
          <w:szCs w:val="26"/>
          <w:rtl/>
        </w:rPr>
        <w:t>۲ ساعت برطرف می‌شود.</w:t>
      </w:r>
    </w:p>
    <w:p w14:paraId="2A29968D" w14:textId="77777777" w:rsidR="00B34503" w:rsidRPr="00DC00A9" w:rsidRDefault="00000000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>
        <w:rPr>
          <w:rFonts w:ascii="Calibri" w:hAnsi="Calibri" w:cs="B Zar"/>
          <w:sz w:val="26"/>
          <w:szCs w:val="26"/>
        </w:rPr>
        <w:pict w14:anchorId="40C4B75B">
          <v:rect id="_x0000_i1036" style="width:0;height:1.5pt" o:hralign="center" o:hrstd="t" o:hr="t" fillcolor="#a0a0a0" stroked="f"/>
        </w:pict>
      </w:r>
    </w:p>
    <w:p w14:paraId="18815AF1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4- تجویز داروهای همزمان در القای اولیه</w:t>
      </w:r>
    </w:p>
    <w:p w14:paraId="358AA079" w14:textId="77777777" w:rsidR="00B34503" w:rsidRPr="00DC00A9" w:rsidRDefault="00F3651C" w:rsidP="00DC00A9">
      <w:pPr>
        <w:numPr>
          <w:ilvl w:val="0"/>
          <w:numId w:val="26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به‌ویژه در روز اول، از تجویز داروهای دیگر پرهیز شود.</w:t>
      </w:r>
    </w:p>
    <w:p w14:paraId="223B2264" w14:textId="77777777" w:rsidR="00B34503" w:rsidRPr="00DC00A9" w:rsidRDefault="00F3651C" w:rsidP="00DC00A9">
      <w:pPr>
        <w:numPr>
          <w:ilvl w:val="0"/>
          <w:numId w:val="26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حداکثر داروهای مجاز</w:t>
      </w:r>
      <w:r w:rsidRPr="00DC00A9">
        <w:rPr>
          <w:rFonts w:ascii="Calibri" w:hAnsi="Calibri" w:cs="B Zar"/>
          <w:sz w:val="26"/>
          <w:szCs w:val="26"/>
        </w:rPr>
        <w:t>:</w:t>
      </w:r>
    </w:p>
    <w:p w14:paraId="51A32766" w14:textId="77777777" w:rsidR="00B34503" w:rsidRPr="00DC00A9" w:rsidRDefault="00F3651C" w:rsidP="00DC00A9">
      <w:pPr>
        <w:numPr>
          <w:ilvl w:val="1"/>
          <w:numId w:val="26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آنتی‌هیستامین‌ها</w:t>
      </w:r>
    </w:p>
    <w:p w14:paraId="7B2B626C" w14:textId="77777777" w:rsidR="00B34503" w:rsidRPr="00DC00A9" w:rsidRDefault="00F3651C" w:rsidP="00DC00A9">
      <w:pPr>
        <w:numPr>
          <w:ilvl w:val="1"/>
          <w:numId w:val="26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مسکن‌های معمول</w:t>
      </w:r>
      <w:r w:rsidRPr="00DC00A9">
        <w:rPr>
          <w:rFonts w:ascii="Calibri" w:hAnsi="Calibri" w:cs="B Zar"/>
          <w:sz w:val="26"/>
          <w:szCs w:val="26"/>
        </w:rPr>
        <w:t xml:space="preserve"> (NSAID)</w:t>
      </w:r>
    </w:p>
    <w:p w14:paraId="4A6BB86D" w14:textId="77777777" w:rsidR="00B34503" w:rsidRPr="00DC00A9" w:rsidRDefault="00F3651C" w:rsidP="00DC00A9">
      <w:pPr>
        <w:numPr>
          <w:ilvl w:val="0"/>
          <w:numId w:val="26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ممنوع</w:t>
      </w:r>
      <w:r w:rsidRPr="00DC00A9">
        <w:rPr>
          <w:rFonts w:ascii="Calibri" w:hAnsi="Calibri" w:cs="B Zar"/>
          <w:sz w:val="26"/>
          <w:szCs w:val="26"/>
        </w:rPr>
        <w:t>:</w:t>
      </w:r>
      <w:r w:rsidRPr="00DC00A9">
        <w:rPr>
          <w:rFonts w:ascii="Calibri" w:hAnsi="Calibri" w:cs="B Zar"/>
          <w:sz w:val="26"/>
          <w:szCs w:val="26"/>
          <w:rtl/>
        </w:rPr>
        <w:t xml:space="preserve"> داروهای آرام‌بخش (بنزودیازپین‌ها)</w:t>
      </w:r>
    </w:p>
    <w:p w14:paraId="218F1CB8" w14:textId="77777777" w:rsidR="00B34503" w:rsidRPr="00DC00A9" w:rsidRDefault="00F3651C" w:rsidP="00DC00A9">
      <w:pPr>
        <w:numPr>
          <w:ilvl w:val="0"/>
          <w:numId w:val="26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استفاده از این داروها برای کاهش علایم، رویکرد درمانی مناسبی نیست.</w:t>
      </w:r>
    </w:p>
    <w:p w14:paraId="0A4D80A2" w14:textId="77777777" w:rsidR="00B34503" w:rsidRPr="00DC00A9" w:rsidRDefault="00000000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>
        <w:rPr>
          <w:rFonts w:ascii="Calibri" w:hAnsi="Calibri" w:cs="B Zar"/>
          <w:sz w:val="26"/>
          <w:szCs w:val="26"/>
        </w:rPr>
        <w:pict w14:anchorId="55BAFC8B">
          <v:rect id="_x0000_i1037" style="width:0;height:1.5pt" o:hralign="center" o:hrstd="t" o:hr="t" fillcolor="#a0a0a0" stroked="f"/>
        </w:pict>
      </w:r>
    </w:p>
    <w:p w14:paraId="5A4C8CC2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5- </w:t>
      </w:r>
      <w:r w:rsidRPr="00DC00A9">
        <w:rPr>
          <w:rFonts w:ascii="Calibri" w:hAnsi="Calibri" w:cs="B Zar"/>
          <w:sz w:val="26"/>
          <w:szCs w:val="26"/>
        </w:rPr>
        <w:t xml:space="preserve"> </w:t>
      </w:r>
      <w:r w:rsidRPr="00DC00A9">
        <w:rPr>
          <w:rFonts w:ascii="Calibri" w:hAnsi="Calibri" w:cs="B Zar"/>
          <w:sz w:val="26"/>
          <w:szCs w:val="26"/>
          <w:rtl/>
        </w:rPr>
        <w:t>اهمیت علایم محرومیت از روز دوم به بعد</w:t>
      </w:r>
    </w:p>
    <w:p w14:paraId="45C0DA60" w14:textId="77777777" w:rsidR="00B34503" w:rsidRPr="00DC00A9" w:rsidRDefault="00F3651C" w:rsidP="00DC00A9">
      <w:pPr>
        <w:numPr>
          <w:ilvl w:val="0"/>
          <w:numId w:val="27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شدت علایم محرومیت، مهم‌ترین شاخص تنظیم دوز متادون است.</w:t>
      </w:r>
    </w:p>
    <w:p w14:paraId="12865DEF" w14:textId="77777777" w:rsidR="00B34503" w:rsidRPr="00DC00A9" w:rsidRDefault="00F3651C" w:rsidP="00DC00A9">
      <w:pPr>
        <w:numPr>
          <w:ilvl w:val="0"/>
          <w:numId w:val="27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علایم با آرام‌بخش‌ها و کلونیدین مخدوش شده وفرآیند تنظیم دوز را دشوار و غیرایمن می‌کند.</w:t>
      </w:r>
    </w:p>
    <w:p w14:paraId="47CE511F" w14:textId="77777777" w:rsidR="00B34503" w:rsidRPr="00DC00A9" w:rsidRDefault="00000000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>
        <w:rPr>
          <w:rFonts w:ascii="Calibri" w:hAnsi="Calibri" w:cs="B Zar"/>
          <w:sz w:val="26"/>
          <w:szCs w:val="26"/>
        </w:rPr>
        <w:pict w14:anchorId="01773C36">
          <v:rect id="_x0000_i1038" style="width:0;height:1.5pt" o:hralign="center" o:hrstd="t" o:hr="t" fillcolor="#a0a0a0" stroked="f"/>
        </w:pict>
      </w:r>
    </w:p>
    <w:p w14:paraId="510AEE0C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6- </w:t>
      </w:r>
      <w:r w:rsidRPr="00DC00A9">
        <w:rPr>
          <w:rFonts w:ascii="Calibri" w:hAnsi="Calibri" w:cs="B Zar"/>
          <w:sz w:val="26"/>
          <w:szCs w:val="26"/>
        </w:rPr>
        <w:t xml:space="preserve"> </w:t>
      </w:r>
      <w:r w:rsidRPr="00DC00A9">
        <w:rPr>
          <w:rFonts w:ascii="Calibri" w:hAnsi="Calibri" w:cs="B Zar"/>
          <w:sz w:val="26"/>
          <w:szCs w:val="26"/>
          <w:rtl/>
        </w:rPr>
        <w:t>اصول تجویز متادون در روز دوم</w:t>
      </w:r>
    </w:p>
    <w:p w14:paraId="2B5B2FC2" w14:textId="77777777" w:rsidR="00B34503" w:rsidRPr="00DC00A9" w:rsidRDefault="00F3651C" w:rsidP="00DC00A9">
      <w:pPr>
        <w:numPr>
          <w:ilvl w:val="0"/>
          <w:numId w:val="28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اگر بیمار بدون علایم یا با علایم خفیف مراجعه کند</w:t>
      </w:r>
      <w:r w:rsidRPr="00DC00A9">
        <w:rPr>
          <w:rFonts w:ascii="Calibri" w:hAnsi="Calibri" w:cs="B Zar"/>
          <w:sz w:val="26"/>
          <w:szCs w:val="26"/>
        </w:rPr>
        <w:t>:</w:t>
      </w:r>
    </w:p>
    <w:p w14:paraId="6443E071" w14:textId="77777777" w:rsidR="00B34503" w:rsidRPr="00DC00A9" w:rsidRDefault="00F3651C" w:rsidP="00DC00A9">
      <w:pPr>
        <w:numPr>
          <w:ilvl w:val="1"/>
          <w:numId w:val="28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تکرار دوز روز قبل به‌صورت یک‌جا</w:t>
      </w:r>
    </w:p>
    <w:p w14:paraId="1B064D62" w14:textId="77777777" w:rsidR="00B34503" w:rsidRPr="00DC00A9" w:rsidRDefault="00F3651C" w:rsidP="00DC00A9">
      <w:pPr>
        <w:numPr>
          <w:ilvl w:val="0"/>
          <w:numId w:val="28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اگر بیمار علایم شدید محرومیت داشته باشد</w:t>
      </w:r>
      <w:r w:rsidRPr="00DC00A9">
        <w:rPr>
          <w:rFonts w:ascii="Calibri" w:hAnsi="Calibri" w:cs="B Zar"/>
          <w:sz w:val="26"/>
          <w:szCs w:val="26"/>
        </w:rPr>
        <w:t>:</w:t>
      </w:r>
    </w:p>
    <w:p w14:paraId="5BD36584" w14:textId="77777777" w:rsidR="00B34503" w:rsidRPr="00DC00A9" w:rsidRDefault="00F3651C" w:rsidP="00DC00A9">
      <w:pPr>
        <w:numPr>
          <w:ilvl w:val="1"/>
          <w:numId w:val="28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lastRenderedPageBreak/>
        <w:t>افزایش ۵ تا ۱۰ میلی‌گرم</w:t>
      </w:r>
    </w:p>
    <w:p w14:paraId="57EA6CA4" w14:textId="77777777" w:rsidR="00B34503" w:rsidRPr="00DC00A9" w:rsidRDefault="00F3651C" w:rsidP="00DC00A9">
      <w:pPr>
        <w:numPr>
          <w:ilvl w:val="1"/>
          <w:numId w:val="28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تجویز یک‌جا</w:t>
      </w:r>
    </w:p>
    <w:p w14:paraId="5756BACD" w14:textId="77777777" w:rsidR="00B34503" w:rsidRPr="00DC00A9" w:rsidRDefault="00F3651C" w:rsidP="00DC00A9">
      <w:pPr>
        <w:numPr>
          <w:ilvl w:val="1"/>
          <w:numId w:val="28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۲ ساعت تحت نظر</w:t>
      </w:r>
    </w:p>
    <w:p w14:paraId="3549218A" w14:textId="77777777" w:rsidR="00B34503" w:rsidRPr="00DC00A9" w:rsidRDefault="00F3651C" w:rsidP="00DC00A9">
      <w:pPr>
        <w:numPr>
          <w:ilvl w:val="0"/>
          <w:numId w:val="28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توضیح به بیمار</w:t>
      </w:r>
      <w:r w:rsidRPr="00DC00A9">
        <w:rPr>
          <w:rFonts w:ascii="Calibri" w:hAnsi="Calibri" w:cs="B Zar"/>
          <w:sz w:val="26"/>
          <w:szCs w:val="26"/>
        </w:rPr>
        <w:t>:</w:t>
      </w:r>
    </w:p>
    <w:p w14:paraId="51988785" w14:textId="77777777" w:rsidR="00B34503" w:rsidRPr="00DC00A9" w:rsidRDefault="00F3651C" w:rsidP="00DC00A9">
      <w:pPr>
        <w:numPr>
          <w:ilvl w:val="1"/>
          <w:numId w:val="28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متادون نیمه‌عمر طولانی دارد.</w:t>
      </w:r>
    </w:p>
    <w:p w14:paraId="6393D1BB" w14:textId="77777777" w:rsidR="00B34503" w:rsidRPr="00DC00A9" w:rsidRDefault="00F3651C" w:rsidP="00DC00A9">
      <w:pPr>
        <w:numPr>
          <w:ilvl w:val="1"/>
          <w:numId w:val="28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بخش قابل توجهی از دوز روز قبل هنوز در بدن باقی مانده است.</w:t>
      </w:r>
    </w:p>
    <w:p w14:paraId="38E1D9A9" w14:textId="77777777" w:rsidR="00B34503" w:rsidRPr="00DC00A9" w:rsidRDefault="00F3651C" w:rsidP="00DC00A9">
      <w:pPr>
        <w:numPr>
          <w:ilvl w:val="1"/>
          <w:numId w:val="28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افزایش اندک دوز، منجر به افزایش تجمع مؤثر دارو می‌شود.</w:t>
      </w:r>
    </w:p>
    <w:p w14:paraId="4B68035B" w14:textId="77777777" w:rsidR="00B34503" w:rsidRPr="00DC00A9" w:rsidRDefault="00F3651C" w:rsidP="00DC00A9">
      <w:pPr>
        <w:numPr>
          <w:ilvl w:val="0"/>
          <w:numId w:val="28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اگر بیمار با خواب‌آلودگی مراجعه کند</w:t>
      </w:r>
      <w:r w:rsidRPr="00DC00A9">
        <w:rPr>
          <w:rFonts w:ascii="Calibri" w:hAnsi="Calibri" w:cs="B Zar"/>
          <w:sz w:val="26"/>
          <w:szCs w:val="26"/>
        </w:rPr>
        <w:t>:</w:t>
      </w:r>
    </w:p>
    <w:p w14:paraId="7055A787" w14:textId="77777777" w:rsidR="00B34503" w:rsidRPr="00DC00A9" w:rsidRDefault="00F3651C" w:rsidP="00DC00A9">
      <w:pPr>
        <w:numPr>
          <w:ilvl w:val="1"/>
          <w:numId w:val="28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بررسی علت (مصرف خودسرانه، مواد مخدر، دارو)</w:t>
      </w:r>
    </w:p>
    <w:p w14:paraId="2108CE58" w14:textId="77777777" w:rsidR="00B34503" w:rsidRPr="00DC00A9" w:rsidRDefault="00F3651C" w:rsidP="00DC00A9">
      <w:pPr>
        <w:numPr>
          <w:ilvl w:val="1"/>
          <w:numId w:val="28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تا رفع خواب‌آلودگی، تجویز ممنوع است.</w:t>
      </w:r>
    </w:p>
    <w:p w14:paraId="69E0D9D0" w14:textId="77777777" w:rsidR="00B34503" w:rsidRPr="00DC00A9" w:rsidRDefault="00F3651C" w:rsidP="00DC00A9">
      <w:pPr>
        <w:numPr>
          <w:ilvl w:val="1"/>
          <w:numId w:val="28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در صورت رفع سریع و بروز محرومیت، تکرار بخشی از دوز روز قبل تجویز شود.</w:t>
      </w:r>
    </w:p>
    <w:p w14:paraId="7210E437" w14:textId="77777777" w:rsidR="00B34503" w:rsidRPr="00DC00A9" w:rsidRDefault="00F3651C" w:rsidP="00DC00A9">
      <w:pPr>
        <w:numPr>
          <w:ilvl w:val="1"/>
          <w:numId w:val="28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وجود علایم مسمومیت</w:t>
      </w:r>
      <w:r w:rsidRPr="00DC00A9">
        <w:rPr>
          <w:rFonts w:ascii="Calibri" w:hAnsi="Calibri" w:cs="B Zar"/>
          <w:sz w:val="26"/>
          <w:szCs w:val="26"/>
        </w:rPr>
        <w:t xml:space="preserve"> = </w:t>
      </w:r>
      <w:r w:rsidRPr="00DC00A9">
        <w:rPr>
          <w:rFonts w:ascii="Calibri" w:hAnsi="Calibri" w:cs="B Zar"/>
          <w:sz w:val="26"/>
          <w:szCs w:val="26"/>
          <w:rtl/>
        </w:rPr>
        <w:t>اورژانس درمانی و ارجاع فوری</w:t>
      </w:r>
    </w:p>
    <w:p w14:paraId="0D100227" w14:textId="77777777" w:rsidR="00B34503" w:rsidRPr="00DC00A9" w:rsidRDefault="00000000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>
        <w:rPr>
          <w:rFonts w:ascii="Calibri" w:hAnsi="Calibri" w:cs="B Zar"/>
          <w:sz w:val="26"/>
          <w:szCs w:val="26"/>
        </w:rPr>
        <w:pict w14:anchorId="564DA3AE">
          <v:rect id="_x0000_i1039" style="width:0;height:1.5pt" o:hralign="center" o:hrstd="t" o:hr="t" fillcolor="#a0a0a0" stroked="f"/>
        </w:pict>
      </w:r>
    </w:p>
    <w:p w14:paraId="3A2F427F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7- اصول تجویز از روز سوم به بعد</w:t>
      </w:r>
    </w:p>
    <w:p w14:paraId="4216E20C" w14:textId="77777777" w:rsidR="00B34503" w:rsidRPr="00DC00A9" w:rsidRDefault="00F3651C" w:rsidP="00DC00A9">
      <w:pPr>
        <w:numPr>
          <w:ilvl w:val="0"/>
          <w:numId w:val="29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روند روز سوم عیناً مشابه روز دوم</w:t>
      </w:r>
    </w:p>
    <w:p w14:paraId="02EAAD05" w14:textId="77777777" w:rsidR="00B34503" w:rsidRPr="00DC00A9" w:rsidRDefault="00F3651C" w:rsidP="00DC00A9">
      <w:pPr>
        <w:numPr>
          <w:ilvl w:val="0"/>
          <w:numId w:val="29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تکرار دوز قبلی در صورت عدم یا خفیف بودن محرومیت</w:t>
      </w:r>
    </w:p>
    <w:p w14:paraId="7FFC574E" w14:textId="77777777" w:rsidR="00B34503" w:rsidRPr="00DC00A9" w:rsidRDefault="00F3651C" w:rsidP="00DC00A9">
      <w:pPr>
        <w:numPr>
          <w:ilvl w:val="0"/>
          <w:numId w:val="29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افزایش ۵</w:t>
      </w:r>
      <w:r w:rsidRPr="00DC00A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DC00A9">
        <w:rPr>
          <w:rFonts w:ascii="Calibri" w:hAnsi="Calibri" w:cs="B Zar"/>
          <w:sz w:val="26"/>
          <w:szCs w:val="26"/>
          <w:rtl/>
        </w:rPr>
        <w:t>۱۰ میلی‌گرم فقط در صورت علایم شدید</w:t>
      </w:r>
    </w:p>
    <w:p w14:paraId="0EAE37EA" w14:textId="77777777" w:rsidR="00B34503" w:rsidRPr="00DC00A9" w:rsidRDefault="00F3651C" w:rsidP="00DC00A9">
      <w:pPr>
        <w:numPr>
          <w:ilvl w:val="0"/>
          <w:numId w:val="29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برخورد با خواب‌آلودگی مشابه روز دوم</w:t>
      </w:r>
    </w:p>
    <w:p w14:paraId="4CA3B7B1" w14:textId="77777777" w:rsidR="00B34503" w:rsidRPr="00DC00A9" w:rsidRDefault="00F3651C" w:rsidP="00DC00A9">
      <w:pPr>
        <w:numPr>
          <w:ilvl w:val="0"/>
          <w:numId w:val="29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این روند در روزهای بعد نیز ادامه می‌یابد.</w:t>
      </w:r>
    </w:p>
    <w:p w14:paraId="3FCAD72B" w14:textId="77777777" w:rsidR="00B34503" w:rsidRPr="00DC00A9" w:rsidRDefault="00F3651C" w:rsidP="00DC00A9">
      <w:pPr>
        <w:numPr>
          <w:ilvl w:val="0"/>
          <w:numId w:val="29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با رفع کامل علایم محرومیت</w:t>
      </w:r>
      <w:r w:rsidRPr="00DC00A9">
        <w:rPr>
          <w:rFonts w:ascii="Calibri" w:hAnsi="Calibri" w:cs="B Zar"/>
          <w:sz w:val="26"/>
          <w:szCs w:val="26"/>
        </w:rPr>
        <w:t>:</w:t>
      </w:r>
    </w:p>
    <w:p w14:paraId="63AD6C9A" w14:textId="77777777" w:rsidR="00B34503" w:rsidRPr="00DC00A9" w:rsidRDefault="00F3651C" w:rsidP="00DC00A9">
      <w:pPr>
        <w:numPr>
          <w:ilvl w:val="1"/>
          <w:numId w:val="29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افزایش دوز متوقف می‌شود.</w:t>
      </w:r>
    </w:p>
    <w:p w14:paraId="0F2C43F0" w14:textId="77777777" w:rsidR="00B34503" w:rsidRPr="00DC00A9" w:rsidRDefault="00F3651C" w:rsidP="00DC00A9">
      <w:pPr>
        <w:numPr>
          <w:ilvl w:val="1"/>
          <w:numId w:val="29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بیمار به نقطه دوز معادل</w:t>
      </w:r>
    </w:p>
    <w:p w14:paraId="3037088F" w14:textId="77777777" w:rsidR="00B34503" w:rsidRPr="00DC00A9" w:rsidRDefault="00F3651C" w:rsidP="00DC00A9">
      <w:pPr>
        <w:numPr>
          <w:ilvl w:val="1"/>
          <w:numId w:val="29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پایان مرحله القاء اولیه</w:t>
      </w:r>
    </w:p>
    <w:p w14:paraId="4A501C88" w14:textId="77777777" w:rsidR="00B34503" w:rsidRPr="00DC00A9" w:rsidRDefault="00000000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>
        <w:rPr>
          <w:rFonts w:ascii="Calibri" w:hAnsi="Calibri" w:cs="B Zar"/>
          <w:sz w:val="26"/>
          <w:szCs w:val="26"/>
        </w:rPr>
        <w:pict w14:anchorId="7B8D2FA9">
          <v:rect id="_x0000_i1040" style="width:0;height:1.5pt" o:hralign="center" o:hrstd="t" o:hr="t" fillcolor="#a0a0a0" stroked="f"/>
        </w:pict>
      </w:r>
    </w:p>
    <w:p w14:paraId="7E636B4A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8- </w:t>
      </w:r>
      <w:r w:rsidRPr="00DC00A9">
        <w:rPr>
          <w:rFonts w:ascii="Calibri" w:hAnsi="Calibri" w:cs="B Zar"/>
          <w:sz w:val="26"/>
          <w:szCs w:val="26"/>
        </w:rPr>
        <w:t xml:space="preserve"> </w:t>
      </w:r>
      <w:r w:rsidRPr="00DC00A9">
        <w:rPr>
          <w:rFonts w:ascii="Calibri" w:hAnsi="Calibri" w:cs="B Zar"/>
          <w:sz w:val="26"/>
          <w:szCs w:val="26"/>
          <w:rtl/>
        </w:rPr>
        <w:t>تجمع متادون و لزوم پایش نزدیک</w:t>
      </w:r>
    </w:p>
    <w:p w14:paraId="4717E693" w14:textId="77777777" w:rsidR="00B34503" w:rsidRPr="00DC00A9" w:rsidRDefault="00F3651C" w:rsidP="00DC00A9">
      <w:pPr>
        <w:numPr>
          <w:ilvl w:val="0"/>
          <w:numId w:val="30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نیمه‌عمر طولانی متادون </w:t>
      </w:r>
      <w:r w:rsidRPr="00DC00A9">
        <w:rPr>
          <w:rFonts w:ascii="Calibri" w:hAnsi="Calibri" w:cs="B Zar"/>
          <w:noProof/>
          <w:sz w:val="26"/>
          <w:szCs w:val="26"/>
          <w:rtl/>
        </w:rPr>
        <w:drawing>
          <wp:inline distT="0" distB="0" distL="0" distR="0" wp14:anchorId="726A6FCF" wp14:editId="78505D7E">
            <wp:extent cx="304800" cy="8509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C00A9">
        <w:rPr>
          <w:rFonts w:ascii="Calibri" w:hAnsi="Calibri" w:cs="B Zar"/>
          <w:sz w:val="26"/>
          <w:szCs w:val="26"/>
          <w:rtl/>
        </w:rPr>
        <w:t xml:space="preserve"> تجمع تا ۵ روز</w:t>
      </w:r>
    </w:p>
    <w:p w14:paraId="7AF5766E" w14:textId="77777777" w:rsidR="00B34503" w:rsidRPr="00DC00A9" w:rsidRDefault="00F3651C" w:rsidP="00DC00A9">
      <w:pPr>
        <w:numPr>
          <w:ilvl w:val="0"/>
          <w:numId w:val="30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lastRenderedPageBreak/>
        <w:t>خطر مسمومیت، به‌ویژه در بیماران بالای ۴۰ سال</w:t>
      </w:r>
    </w:p>
    <w:p w14:paraId="35CD62C8" w14:textId="77777777" w:rsidR="00B34503" w:rsidRPr="00DC00A9" w:rsidRDefault="00F3651C" w:rsidP="00DC00A9">
      <w:pPr>
        <w:numPr>
          <w:ilvl w:val="0"/>
          <w:numId w:val="30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ویزیت روزانه پزشک</w:t>
      </w:r>
      <w:r w:rsidRPr="00DC00A9">
        <w:rPr>
          <w:rFonts w:ascii="Calibri" w:hAnsi="Calibri" w:cs="B Zar"/>
          <w:sz w:val="26"/>
          <w:szCs w:val="26"/>
        </w:rPr>
        <w:t>:</w:t>
      </w:r>
    </w:p>
    <w:p w14:paraId="23536036" w14:textId="77777777" w:rsidR="00B34503" w:rsidRPr="00DC00A9" w:rsidRDefault="00F3651C" w:rsidP="00DC00A9">
      <w:pPr>
        <w:numPr>
          <w:ilvl w:val="1"/>
          <w:numId w:val="30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در دوره افزایش دوز</w:t>
      </w:r>
    </w:p>
    <w:p w14:paraId="509EAB04" w14:textId="77777777" w:rsidR="00B34503" w:rsidRPr="00DC00A9" w:rsidRDefault="00F3651C" w:rsidP="00DC00A9">
      <w:pPr>
        <w:numPr>
          <w:ilvl w:val="1"/>
          <w:numId w:val="30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و تا ۵ روز پس از تثبیت دوز</w:t>
      </w:r>
    </w:p>
    <w:p w14:paraId="7213A984" w14:textId="77777777" w:rsidR="00B34503" w:rsidRPr="00DC00A9" w:rsidRDefault="00F3651C" w:rsidP="00DC00A9">
      <w:pPr>
        <w:numPr>
          <w:ilvl w:val="0"/>
          <w:numId w:val="30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در صورت بروز لختی، سستی یا خواب‌آلودگی</w:t>
      </w:r>
      <w:r w:rsidRPr="00DC00A9">
        <w:rPr>
          <w:rFonts w:ascii="Calibri" w:hAnsi="Calibri" w:cs="B Zar"/>
          <w:sz w:val="26"/>
          <w:szCs w:val="26"/>
        </w:rPr>
        <w:t>:</w:t>
      </w:r>
      <w:r w:rsidRPr="00DC00A9">
        <w:rPr>
          <w:rFonts w:ascii="Calibri" w:hAnsi="Calibri" w:cs="B Zar"/>
          <w:sz w:val="26"/>
          <w:szCs w:val="26"/>
          <w:rtl/>
        </w:rPr>
        <w:t xml:space="preserve"> کاهش دوز توصیه می‌شود.</w:t>
      </w:r>
    </w:p>
    <w:p w14:paraId="775B30D3" w14:textId="77777777" w:rsidR="00B34503" w:rsidRPr="00DC00A9" w:rsidRDefault="00F3651C" w:rsidP="00DC00A9">
      <w:pPr>
        <w:numPr>
          <w:ilvl w:val="0"/>
          <w:numId w:val="30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  <w:rtl/>
        </w:rPr>
        <w:t>مدت معمول القای اولیه</w:t>
      </w:r>
      <w:r w:rsidRPr="00DC00A9">
        <w:rPr>
          <w:rFonts w:ascii="Calibri" w:hAnsi="Calibri" w:cs="B Zar"/>
          <w:sz w:val="26"/>
          <w:szCs w:val="26"/>
        </w:rPr>
        <w:t>:</w:t>
      </w:r>
      <w:r w:rsidRPr="00DC00A9">
        <w:rPr>
          <w:rFonts w:ascii="Calibri" w:hAnsi="Calibri" w:cs="B Zar"/>
          <w:sz w:val="26"/>
          <w:szCs w:val="26"/>
          <w:rtl/>
        </w:rPr>
        <w:t xml:space="preserve"> 7</w:t>
      </w:r>
      <w:r w:rsidRPr="00DC00A9">
        <w:rPr>
          <w:rFonts w:ascii="Calibri" w:hAnsi="Calibri" w:cs="B Zar"/>
          <w:sz w:val="26"/>
          <w:szCs w:val="26"/>
        </w:rPr>
        <w:t xml:space="preserve"> </w:t>
      </w:r>
      <w:r w:rsidRPr="00DC00A9">
        <w:rPr>
          <w:rFonts w:ascii="Calibri" w:hAnsi="Calibri" w:cs="B Zar"/>
          <w:sz w:val="26"/>
          <w:szCs w:val="26"/>
          <w:rtl/>
        </w:rPr>
        <w:t>تا ۱۶ روز</w:t>
      </w:r>
    </w:p>
    <w:p w14:paraId="006D02DF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برای ادامه درمان : از پروتکل متادون حتما فازهای تثبیت و نگهدارنده مطالعه گردد. </w:t>
      </w:r>
    </w:p>
    <w:p w14:paraId="7113CDFF" w14:textId="77777777" w:rsidR="00B34503" w:rsidRPr="00DC00A9" w:rsidRDefault="00B34503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</w:p>
    <w:p w14:paraId="1FD29731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noProof/>
          <w:sz w:val="26"/>
          <w:szCs w:val="26"/>
        </w:rPr>
        <w:drawing>
          <wp:inline distT="0" distB="0" distL="0" distR="0" wp14:anchorId="3E1FB05F" wp14:editId="60BE0141">
            <wp:extent cx="5952490" cy="952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FEF2DD" w14:textId="77777777" w:rsidR="00B34503" w:rsidRPr="00D47A11" w:rsidRDefault="009F25F0" w:rsidP="00D47A11">
      <w:pPr>
        <w:pStyle w:val="Heading1"/>
        <w:bidi/>
        <w:rPr>
          <w:rFonts w:cs="B Zar"/>
          <w:b/>
          <w:bCs/>
          <w:color w:val="auto"/>
          <w:sz w:val="28"/>
          <w:szCs w:val="28"/>
        </w:rPr>
      </w:pPr>
      <w:bookmarkStart w:id="9" w:name="_Toc222566602"/>
      <w:r w:rsidRPr="00D47A11">
        <w:rPr>
          <w:rFonts w:cs="B Zar" w:hint="cs"/>
          <w:b/>
          <w:bCs/>
          <w:color w:val="auto"/>
          <w:sz w:val="28"/>
          <w:szCs w:val="28"/>
          <w:rtl/>
        </w:rPr>
        <w:t>8</w:t>
      </w:r>
      <w:r w:rsidR="00840A8D" w:rsidRPr="00D47A11">
        <w:rPr>
          <w:rFonts w:cs="B Zar" w:hint="cs"/>
          <w:b/>
          <w:bCs/>
          <w:color w:val="auto"/>
          <w:sz w:val="28"/>
          <w:szCs w:val="28"/>
          <w:rtl/>
        </w:rPr>
        <w:t>-</w:t>
      </w:r>
      <w:r w:rsidR="00F3651C" w:rsidRPr="00D47A11">
        <w:rPr>
          <w:rFonts w:cs="B Zar"/>
          <w:b/>
          <w:bCs/>
          <w:color w:val="auto"/>
          <w:sz w:val="28"/>
          <w:szCs w:val="28"/>
        </w:rPr>
        <w:t xml:space="preserve"> </w:t>
      </w:r>
      <w:r w:rsidR="00F3651C" w:rsidRPr="00D47A11">
        <w:rPr>
          <w:rFonts w:cs="B Zar"/>
          <w:b/>
          <w:bCs/>
          <w:color w:val="auto"/>
          <w:sz w:val="28"/>
          <w:szCs w:val="28"/>
          <w:rtl/>
        </w:rPr>
        <w:t>پایش درمان</w:t>
      </w:r>
      <w:bookmarkEnd w:id="9"/>
    </w:p>
    <w:p w14:paraId="0BB7EDBE" w14:textId="77777777" w:rsidR="00B34503" w:rsidRPr="00DC00A9" w:rsidRDefault="00F3651C" w:rsidP="00DC00A9">
      <w:pPr>
        <w:numPr>
          <w:ilvl w:val="0"/>
          <w:numId w:val="31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پایش بالینی مستمر</w:t>
      </w:r>
    </w:p>
    <w:p w14:paraId="2A284367" w14:textId="77777777" w:rsidR="00B34503" w:rsidRPr="00DC00A9" w:rsidRDefault="00F3651C" w:rsidP="00DC00A9">
      <w:pPr>
        <w:numPr>
          <w:ilvl w:val="0"/>
          <w:numId w:val="31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پایش آنزیم‌های کبدی هر ۳ تا ۶ ماه</w:t>
      </w:r>
    </w:p>
    <w:p w14:paraId="65AE94CA" w14:textId="77777777" w:rsidR="00B34503" w:rsidRPr="00DC00A9" w:rsidRDefault="00F3651C" w:rsidP="00DC00A9">
      <w:pPr>
        <w:numPr>
          <w:ilvl w:val="0"/>
          <w:numId w:val="31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در صورت بروز علایم کبدی (زردی، درد شکمی، خستگی غیرطبیعی)</w:t>
      </w:r>
      <w:r w:rsidRPr="00DC00A9">
        <w:rPr>
          <w:rFonts w:ascii="Calibri" w:hAnsi="Calibri" w:cs="B Zar"/>
          <w:sz w:val="26"/>
          <w:szCs w:val="26"/>
        </w:rPr>
        <w:t>:</w:t>
      </w:r>
    </w:p>
    <w:p w14:paraId="758F096F" w14:textId="77777777" w:rsidR="00B34503" w:rsidRPr="00DC00A9" w:rsidRDefault="00F3651C" w:rsidP="00DC00A9">
      <w:pPr>
        <w:numPr>
          <w:ilvl w:val="1"/>
          <w:numId w:val="31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بازنگری دوز متادون</w:t>
      </w:r>
    </w:p>
    <w:p w14:paraId="0B69D16D" w14:textId="77777777" w:rsidR="00B34503" w:rsidRPr="00DC00A9" w:rsidRDefault="00F3651C" w:rsidP="00DC00A9">
      <w:pPr>
        <w:numPr>
          <w:ilvl w:val="1"/>
          <w:numId w:val="31"/>
        </w:num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>ارجاع برای مشاوره تخصصی کبد</w:t>
      </w:r>
    </w:p>
    <w:p w14:paraId="7593FDDD" w14:textId="77777777" w:rsidR="00B34503" w:rsidRPr="00DC00A9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noProof/>
          <w:sz w:val="26"/>
          <w:szCs w:val="26"/>
        </w:rPr>
        <w:drawing>
          <wp:inline distT="0" distB="0" distL="0" distR="0" wp14:anchorId="74430529" wp14:editId="4A29DAF9">
            <wp:extent cx="5952490" cy="952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7EFB20" w14:textId="77777777" w:rsidR="00B34503" w:rsidRPr="00D47A11" w:rsidRDefault="009F25F0" w:rsidP="00D47A11">
      <w:pPr>
        <w:pStyle w:val="Heading1"/>
        <w:bidi/>
        <w:rPr>
          <w:rFonts w:cs="B Zar"/>
          <w:b/>
          <w:bCs/>
          <w:color w:val="auto"/>
          <w:sz w:val="28"/>
          <w:szCs w:val="28"/>
          <w:rtl/>
        </w:rPr>
      </w:pPr>
      <w:bookmarkStart w:id="10" w:name="_Toc222566603"/>
      <w:r w:rsidRPr="00D47A11">
        <w:rPr>
          <w:rFonts w:cs="B Zar" w:hint="cs"/>
          <w:b/>
          <w:bCs/>
          <w:color w:val="auto"/>
          <w:sz w:val="28"/>
          <w:szCs w:val="28"/>
          <w:rtl/>
        </w:rPr>
        <w:t>9</w:t>
      </w:r>
      <w:r w:rsidR="00DC00A9" w:rsidRPr="00D47A11">
        <w:rPr>
          <w:rFonts w:cs="B Zar" w:hint="cs"/>
          <w:b/>
          <w:bCs/>
          <w:color w:val="auto"/>
          <w:sz w:val="28"/>
          <w:szCs w:val="28"/>
          <w:rtl/>
        </w:rPr>
        <w:t>-</w:t>
      </w:r>
      <w:r w:rsidR="00F3651C" w:rsidRPr="00D47A11">
        <w:rPr>
          <w:rFonts w:cs="B Zar"/>
          <w:b/>
          <w:bCs/>
          <w:color w:val="auto"/>
          <w:sz w:val="28"/>
          <w:szCs w:val="28"/>
        </w:rPr>
        <w:t xml:space="preserve"> </w:t>
      </w:r>
      <w:r w:rsidR="00F3651C" w:rsidRPr="00D47A11">
        <w:rPr>
          <w:rFonts w:cs="B Zar"/>
          <w:b/>
          <w:bCs/>
          <w:color w:val="auto"/>
          <w:sz w:val="28"/>
          <w:szCs w:val="28"/>
          <w:rtl/>
        </w:rPr>
        <w:t>بازبینی مسیر درمان</w:t>
      </w:r>
      <w:bookmarkEnd w:id="10"/>
    </w:p>
    <w:p w14:paraId="2774CD93" w14:textId="77777777" w:rsidR="00B34503" w:rsidRDefault="00F3651C" w:rsidP="00DC00A9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پس از رسیدن بیمار به ثبات نسبی، مسیر درمان به‌صورت مجدد بازبینی می‌شود و بر اساس ارزیابی بالینی، تصمیم‌گیری درباره ادامه درمان نگهدارنده یا تغییر مسیر درمان انجام می‌گیرد. </w:t>
      </w:r>
    </w:p>
    <w:p w14:paraId="46FF36CD" w14:textId="77777777" w:rsidR="009F25F0" w:rsidRDefault="009F25F0" w:rsidP="009F25F0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</w:p>
    <w:p w14:paraId="47E62B5E" w14:textId="77777777" w:rsidR="009F25F0" w:rsidRDefault="009F25F0" w:rsidP="009F25F0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</w:p>
    <w:p w14:paraId="641A8745" w14:textId="77777777" w:rsidR="009F25F0" w:rsidRDefault="009F25F0" w:rsidP="009F25F0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</w:p>
    <w:p w14:paraId="68C43EE7" w14:textId="77777777" w:rsidR="009F25F0" w:rsidRDefault="009F25F0" w:rsidP="009F25F0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</w:p>
    <w:p w14:paraId="4BADFFC8" w14:textId="77777777" w:rsidR="009F25F0" w:rsidRDefault="009F25F0" w:rsidP="009F25F0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</w:p>
    <w:p w14:paraId="6D3A69A7" w14:textId="77777777" w:rsidR="009F25F0" w:rsidRDefault="009F25F0" w:rsidP="009F25F0">
      <w:pPr>
        <w:bidi/>
        <w:spacing w:after="0" w:line="276" w:lineRule="auto"/>
        <w:jc w:val="both"/>
        <w:rPr>
          <w:rFonts w:ascii="Calibri" w:hAnsi="Calibri" w:cs="B Zar"/>
          <w:sz w:val="26"/>
          <w:szCs w:val="26"/>
          <w:rtl/>
        </w:rPr>
      </w:pPr>
    </w:p>
    <w:p w14:paraId="74F42F3D" w14:textId="77777777" w:rsidR="009F25F0" w:rsidRDefault="009F25F0" w:rsidP="009F25F0">
      <w:pPr>
        <w:bidi/>
        <w:spacing w:line="240" w:lineRule="auto"/>
        <w:rPr>
          <w:rFonts w:ascii="Calibri" w:hAnsi="Calibri" w:cs="B Zar"/>
          <w:sz w:val="26"/>
          <w:szCs w:val="26"/>
          <w:rtl/>
        </w:rPr>
      </w:pPr>
    </w:p>
    <w:p w14:paraId="56C535DD" w14:textId="77777777" w:rsidR="00B34503" w:rsidRPr="009F25F0" w:rsidRDefault="00F3651C" w:rsidP="009F25F0">
      <w:pPr>
        <w:bidi/>
        <w:spacing w:line="240" w:lineRule="auto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noProof/>
          <w:sz w:val="26"/>
          <w:szCs w:val="26"/>
        </w:rPr>
        <w:drawing>
          <wp:inline distT="0" distB="0" distL="0" distR="0" wp14:anchorId="42C25DA5" wp14:editId="358F5EF4">
            <wp:extent cx="5952490" cy="952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B03F1E" w14:textId="77777777" w:rsidR="00B34503" w:rsidRPr="00D47A11" w:rsidRDefault="009F25F0" w:rsidP="00D47A11">
      <w:pPr>
        <w:pStyle w:val="Heading1"/>
        <w:bidi/>
        <w:rPr>
          <w:rFonts w:cs="B Zar"/>
          <w:b/>
          <w:bCs/>
          <w:color w:val="auto"/>
          <w:sz w:val="28"/>
          <w:szCs w:val="28"/>
          <w:rtl/>
        </w:rPr>
      </w:pPr>
      <w:bookmarkStart w:id="11" w:name="_Toc222566604"/>
      <w:r w:rsidRPr="00D47A11">
        <w:rPr>
          <w:rFonts w:cs="B Zar"/>
          <w:b/>
          <w:bCs/>
          <w:color w:val="auto"/>
          <w:sz w:val="28"/>
          <w:szCs w:val="28"/>
          <w:rtl/>
        </w:rPr>
        <w:t xml:space="preserve">فهرست </w:t>
      </w:r>
      <w:r w:rsidRPr="00D47A11">
        <w:rPr>
          <w:rFonts w:cs="B Zar" w:hint="cs"/>
          <w:b/>
          <w:bCs/>
          <w:color w:val="auto"/>
          <w:sz w:val="28"/>
          <w:szCs w:val="28"/>
          <w:rtl/>
        </w:rPr>
        <w:t>منابع</w:t>
      </w:r>
      <w:bookmarkEnd w:id="11"/>
    </w:p>
    <w:p w14:paraId="127247F4" w14:textId="77777777" w:rsidR="00B34503" w:rsidRPr="00DC00A9" w:rsidRDefault="00F3651C" w:rsidP="00DC00A9">
      <w:pPr>
        <w:bidi/>
        <w:spacing w:line="240" w:lineRule="auto"/>
        <w:rPr>
          <w:rFonts w:ascii="Calibri" w:hAnsi="Calibri" w:cs="B Zar"/>
          <w:b/>
          <w:bCs/>
          <w:sz w:val="26"/>
          <w:szCs w:val="26"/>
          <w:rtl/>
          <w:lang w:bidi="fa-IR"/>
        </w:rPr>
      </w:pPr>
      <w:r w:rsidRPr="00DC00A9">
        <w:rPr>
          <w:rFonts w:ascii="Calibri" w:hAnsi="Calibri" w:cs="B Zar"/>
          <w:b/>
          <w:bCs/>
          <w:sz w:val="26"/>
          <w:szCs w:val="26"/>
          <w:rtl/>
        </w:rPr>
        <w:t>منابع</w:t>
      </w:r>
      <w:r w:rsidR="009F25F0">
        <w:rPr>
          <w:rFonts w:ascii="Calibri" w:hAnsi="Calibri" w:cs="B Zar" w:hint="cs"/>
          <w:b/>
          <w:bCs/>
          <w:sz w:val="26"/>
          <w:szCs w:val="26"/>
          <w:rtl/>
        </w:rPr>
        <w:t xml:space="preserve"> فارسی</w:t>
      </w:r>
      <w:r w:rsidRPr="00DC00A9">
        <w:rPr>
          <w:rFonts w:ascii="Calibri" w:hAnsi="Calibri" w:cs="B Zar"/>
          <w:b/>
          <w:bCs/>
          <w:sz w:val="26"/>
          <w:szCs w:val="26"/>
          <w:rtl/>
        </w:rPr>
        <w:t xml:space="preserve"> </w:t>
      </w:r>
      <w:r w:rsidRPr="00DC00A9">
        <w:rPr>
          <w:rFonts w:ascii="Calibri" w:hAnsi="Calibri" w:cs="B Zar"/>
          <w:b/>
          <w:bCs/>
          <w:sz w:val="26"/>
          <w:szCs w:val="26"/>
        </w:rPr>
        <w:t>:</w:t>
      </w:r>
    </w:p>
    <w:p w14:paraId="453F1E40" w14:textId="77777777" w:rsidR="00B34503" w:rsidRDefault="00F3651C">
      <w:pPr>
        <w:numPr>
          <w:ilvl w:val="0"/>
          <w:numId w:val="32"/>
        </w:numPr>
        <w:bidi/>
        <w:spacing w:line="240" w:lineRule="auto"/>
        <w:rPr>
          <w:rFonts w:ascii="Calibri" w:hAnsi="Calibri" w:cs="B Zar"/>
          <w:sz w:val="26"/>
          <w:szCs w:val="26"/>
        </w:rPr>
      </w:pPr>
      <w:r w:rsidRPr="00DC00A9">
        <w:rPr>
          <w:rFonts w:ascii="Calibri" w:hAnsi="Calibri" w:cs="B Zar"/>
          <w:sz w:val="26"/>
          <w:szCs w:val="26"/>
          <w:rtl/>
        </w:rPr>
        <w:t xml:space="preserve">اداره کل سلامت روان، اجتماعی و اعتیاد </w:t>
      </w:r>
      <w:r w:rsidRPr="00DC00A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وزارت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بهداشت،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درمان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و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آموزش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پزشکی</w:t>
      </w:r>
      <w:r w:rsidRPr="00DC00A9">
        <w:rPr>
          <w:rFonts w:ascii="Calibri" w:hAnsi="Calibri" w:cs="B Zar"/>
          <w:sz w:val="26"/>
          <w:szCs w:val="26"/>
          <w:rtl/>
        </w:rPr>
        <w:t xml:space="preserve">. </w:t>
      </w:r>
      <w:r w:rsidRPr="00DC00A9">
        <w:rPr>
          <w:rFonts w:ascii="Calibri" w:hAnsi="Calibri" w:cs="B Zar" w:hint="cs"/>
          <w:sz w:val="26"/>
          <w:szCs w:val="26"/>
          <w:rtl/>
        </w:rPr>
        <w:t>راهنمای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کشوری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درمان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اختلالات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مصرف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مواد</w:t>
      </w:r>
      <w:r w:rsidRPr="00DC00A9">
        <w:rPr>
          <w:rFonts w:ascii="Calibri" w:hAnsi="Calibri" w:cs="B Zar"/>
          <w:sz w:val="26"/>
          <w:szCs w:val="26"/>
          <w:rtl/>
        </w:rPr>
        <w:t xml:space="preserve"> (</w:t>
      </w:r>
      <w:r w:rsidRPr="00DC00A9">
        <w:rPr>
          <w:rFonts w:ascii="Calibri" w:hAnsi="Calibri" w:cs="B Zar" w:hint="cs"/>
          <w:sz w:val="26"/>
          <w:szCs w:val="26"/>
          <w:rtl/>
        </w:rPr>
        <w:t>پروتکل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درمان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نگهدارنده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با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متادون،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بوپرنورفین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و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تریاک</w:t>
      </w:r>
      <w:r w:rsidRPr="00DC00A9">
        <w:rPr>
          <w:rFonts w:ascii="Calibri" w:hAnsi="Calibri" w:cs="B Zar"/>
          <w:sz w:val="26"/>
          <w:szCs w:val="26"/>
          <w:rtl/>
        </w:rPr>
        <w:t xml:space="preserve">). </w:t>
      </w:r>
      <w:r w:rsidRPr="00DC00A9">
        <w:rPr>
          <w:rFonts w:ascii="Calibri" w:hAnsi="Calibri" w:cs="B Zar" w:hint="cs"/>
          <w:sz w:val="26"/>
          <w:szCs w:val="26"/>
          <w:rtl/>
        </w:rPr>
        <w:t>تهران</w:t>
      </w:r>
      <w:r w:rsidRPr="00DC00A9">
        <w:rPr>
          <w:rFonts w:ascii="Calibri" w:hAnsi="Calibri" w:cs="B Zar"/>
          <w:sz w:val="26"/>
          <w:szCs w:val="26"/>
          <w:rtl/>
        </w:rPr>
        <w:t xml:space="preserve">: </w:t>
      </w:r>
      <w:r w:rsidRPr="00DC00A9">
        <w:rPr>
          <w:rFonts w:ascii="Calibri" w:hAnsi="Calibri" w:cs="B Zar" w:hint="cs"/>
          <w:sz w:val="26"/>
          <w:szCs w:val="26"/>
          <w:rtl/>
        </w:rPr>
        <w:t>وزارت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بهداشت؛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آخرین</w:t>
      </w:r>
      <w:r w:rsidRPr="00DC00A9">
        <w:rPr>
          <w:rFonts w:ascii="Calibri" w:hAnsi="Calibri" w:cs="B Zar"/>
          <w:sz w:val="26"/>
          <w:szCs w:val="26"/>
          <w:rtl/>
        </w:rPr>
        <w:t xml:space="preserve"> </w:t>
      </w:r>
      <w:r w:rsidRPr="00DC00A9">
        <w:rPr>
          <w:rFonts w:ascii="Calibri" w:hAnsi="Calibri" w:cs="B Zar" w:hint="cs"/>
          <w:sz w:val="26"/>
          <w:szCs w:val="26"/>
          <w:rtl/>
        </w:rPr>
        <w:t>ویرایش</w:t>
      </w:r>
      <w:r w:rsidRPr="00DC00A9">
        <w:rPr>
          <w:rFonts w:ascii="Calibri" w:hAnsi="Calibri" w:cs="B Zar"/>
          <w:sz w:val="26"/>
          <w:szCs w:val="26"/>
          <w:rtl/>
        </w:rPr>
        <w:t xml:space="preserve"> ۱۴۰۰</w:t>
      </w:r>
      <w:r w:rsidRPr="00DC00A9">
        <w:rPr>
          <w:rFonts w:ascii="Calibri" w:hAnsi="Calibri" w:cs="B Zar"/>
          <w:sz w:val="26"/>
          <w:szCs w:val="26"/>
        </w:rPr>
        <w:t>.</w:t>
      </w:r>
    </w:p>
    <w:p w14:paraId="21786973" w14:textId="77777777" w:rsidR="009F25F0" w:rsidRDefault="009F25F0" w:rsidP="009F25F0">
      <w:pPr>
        <w:tabs>
          <w:tab w:val="left" w:pos="720"/>
        </w:tabs>
        <w:bidi/>
        <w:spacing w:line="240" w:lineRule="auto"/>
        <w:rPr>
          <w:rFonts w:ascii="Calibri" w:hAnsi="Calibri" w:cs="B Zar"/>
          <w:sz w:val="26"/>
          <w:szCs w:val="26"/>
          <w:rtl/>
        </w:rPr>
      </w:pPr>
    </w:p>
    <w:p w14:paraId="23721F58" w14:textId="77777777" w:rsidR="009F25F0" w:rsidRPr="009F25F0" w:rsidRDefault="009F25F0" w:rsidP="009F25F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F25F0">
        <w:rPr>
          <w:rFonts w:ascii="Times New Roman" w:hAnsi="Times New Roman" w:cs="Times New Roman"/>
          <w:b/>
          <w:bCs/>
          <w:sz w:val="26"/>
          <w:szCs w:val="26"/>
        </w:rPr>
        <w:t>English References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C294024" w14:textId="77777777" w:rsidR="00B34503" w:rsidRPr="00DC00A9" w:rsidRDefault="00F3651C">
      <w:pPr>
        <w:bidi/>
        <w:spacing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  <w:r w:rsidRPr="00DC00A9">
        <w:rPr>
          <w:rFonts w:ascii="Times New Roman" w:hAnsi="Times New Roman" w:cs="Times New Roman"/>
          <w:sz w:val="26"/>
          <w:szCs w:val="26"/>
        </w:rPr>
        <w:t>2. American Society of Addiction Medicine (ASAM). National Practice Guideline for the Treatment of Opioid Use Disorder: 2020 Focused Update. Journal of Addiction Medicine. 2020.</w:t>
      </w:r>
    </w:p>
    <w:p w14:paraId="058EA8BB" w14:textId="77777777" w:rsidR="00B34503" w:rsidRPr="00DC00A9" w:rsidRDefault="00F3651C">
      <w:pPr>
        <w:bidi/>
        <w:spacing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  <w:r w:rsidRPr="00DC00A9">
        <w:rPr>
          <w:rFonts w:ascii="Times New Roman" w:hAnsi="Times New Roman" w:cs="Times New Roman"/>
          <w:sz w:val="26"/>
          <w:szCs w:val="26"/>
        </w:rPr>
        <w:t>3. World Health Organization (WHO). Guidelines for the Psychosocially Assisted Pharmacological Treatment of Opioid Dependence. WHO Press; 2009.</w:t>
      </w:r>
    </w:p>
    <w:p w14:paraId="4CEBC6F4" w14:textId="77777777" w:rsidR="00B34503" w:rsidRPr="00DC00A9" w:rsidRDefault="00F3651C">
      <w:pPr>
        <w:bidi/>
        <w:spacing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  <w:r w:rsidRPr="00DC00A9">
        <w:rPr>
          <w:rFonts w:ascii="Times New Roman" w:hAnsi="Times New Roman" w:cs="Times New Roman"/>
          <w:sz w:val="26"/>
          <w:szCs w:val="26"/>
        </w:rPr>
        <w:t>4. Substance Abuse and Mental Health Services Administration (SAMHSA). Treatment Improvement Protocol (TIP 63): Medications for Opioid Use Disorder. U.S. Department of Health and Human Services; 2021.</w:t>
      </w:r>
    </w:p>
    <w:p w14:paraId="0C3C6140" w14:textId="77777777" w:rsidR="00B34503" w:rsidRPr="00DC00A9" w:rsidRDefault="00F3651C">
      <w:pPr>
        <w:bidi/>
        <w:spacing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  <w:r w:rsidRPr="00DC00A9">
        <w:rPr>
          <w:rFonts w:ascii="Times New Roman" w:hAnsi="Times New Roman" w:cs="Times New Roman"/>
          <w:sz w:val="26"/>
          <w:szCs w:val="26"/>
        </w:rPr>
        <w:t>5. Chou R, et al. Methadone Safety: A Clinical Practice Guideline. The Journal of Pain. 2014.</w:t>
      </w:r>
    </w:p>
    <w:p w14:paraId="036B893A" w14:textId="77777777" w:rsidR="00B34503" w:rsidRPr="00DC00A9" w:rsidRDefault="00F3651C">
      <w:pPr>
        <w:bidi/>
        <w:spacing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  <w:r w:rsidRPr="00DC00A9">
        <w:rPr>
          <w:rFonts w:ascii="Times New Roman" w:hAnsi="Times New Roman" w:cs="Times New Roman"/>
          <w:sz w:val="26"/>
          <w:szCs w:val="26"/>
        </w:rPr>
        <w:t xml:space="preserve">6. Krantz </w:t>
      </w:r>
      <w:proofErr w:type="spellStart"/>
      <w:proofErr w:type="gramStart"/>
      <w:r w:rsidRPr="00DC00A9">
        <w:rPr>
          <w:rFonts w:ascii="Times New Roman" w:hAnsi="Times New Roman" w:cs="Times New Roman"/>
          <w:sz w:val="26"/>
          <w:szCs w:val="26"/>
        </w:rPr>
        <w:t>MJ,et</w:t>
      </w:r>
      <w:proofErr w:type="spellEnd"/>
      <w:r w:rsidRPr="00DC00A9">
        <w:rPr>
          <w:rFonts w:ascii="Times New Roman" w:hAnsi="Times New Roman" w:cs="Times New Roman"/>
          <w:sz w:val="26"/>
          <w:szCs w:val="26"/>
        </w:rPr>
        <w:t xml:space="preserve"> al.</w:t>
      </w:r>
      <w:proofErr w:type="gramEnd"/>
      <w:r w:rsidRPr="00DC00A9">
        <w:rPr>
          <w:rFonts w:ascii="Times New Roman" w:hAnsi="Times New Roman" w:cs="Times New Roman"/>
          <w:sz w:val="26"/>
          <w:szCs w:val="26"/>
        </w:rPr>
        <w:t xml:space="preserve"> QTc Interval Screening in Methadone Treatment. Annals of Internal Medicine.2009;150(6):387–395.</w:t>
      </w:r>
    </w:p>
    <w:p w14:paraId="4F7C39A8" w14:textId="77777777" w:rsidR="00B34503" w:rsidRPr="00DC00A9" w:rsidRDefault="00F3651C">
      <w:pPr>
        <w:bidi/>
        <w:spacing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  <w:r w:rsidRPr="00DC00A9">
        <w:rPr>
          <w:rFonts w:ascii="Times New Roman" w:hAnsi="Times New Roman" w:cs="Times New Roman"/>
          <w:sz w:val="26"/>
          <w:szCs w:val="26"/>
        </w:rPr>
        <w:t xml:space="preserve">7. Wesson DR, Ling W. The Clinical Opiate </w:t>
      </w:r>
      <w:proofErr w:type="spellStart"/>
      <w:r w:rsidRPr="00DC00A9">
        <w:rPr>
          <w:rFonts w:ascii="Times New Roman" w:hAnsi="Times New Roman" w:cs="Times New Roman"/>
          <w:sz w:val="26"/>
          <w:szCs w:val="26"/>
        </w:rPr>
        <w:t>WithdrawalScale</w:t>
      </w:r>
      <w:proofErr w:type="spellEnd"/>
      <w:r w:rsidRPr="00DC00A9">
        <w:rPr>
          <w:rFonts w:ascii="Times New Roman" w:hAnsi="Times New Roman" w:cs="Times New Roman"/>
          <w:sz w:val="26"/>
          <w:szCs w:val="26"/>
        </w:rPr>
        <w:t xml:space="preserve"> (COWS). Journal of Psychoactive Drugs.2003;35(2):253–259.</w:t>
      </w:r>
    </w:p>
    <w:p w14:paraId="6BBCB5B9" w14:textId="77777777" w:rsidR="00B34503" w:rsidRPr="00DC00A9" w:rsidRDefault="00B34503">
      <w:pPr>
        <w:bidi/>
        <w:spacing w:line="240" w:lineRule="auto"/>
        <w:rPr>
          <w:rFonts w:ascii="Calibri" w:hAnsi="Calibri" w:cs="Calibri"/>
          <w:sz w:val="26"/>
          <w:szCs w:val="26"/>
          <w:rtl/>
        </w:rPr>
      </w:pPr>
    </w:p>
    <w:p w14:paraId="4194764A" w14:textId="77777777" w:rsidR="00B34503" w:rsidRPr="00DC00A9" w:rsidRDefault="00B34503">
      <w:pPr>
        <w:bidi/>
        <w:spacing w:line="240" w:lineRule="auto"/>
        <w:rPr>
          <w:rFonts w:ascii="Calibri" w:hAnsi="Calibri" w:cs="Calibri"/>
          <w:sz w:val="26"/>
          <w:szCs w:val="26"/>
          <w:rtl/>
        </w:rPr>
      </w:pPr>
    </w:p>
    <w:p w14:paraId="778AC6ED" w14:textId="77777777" w:rsidR="00B34503" w:rsidRPr="00DC00A9" w:rsidRDefault="00B34503">
      <w:pPr>
        <w:bidi/>
        <w:spacing w:line="240" w:lineRule="auto"/>
        <w:rPr>
          <w:rFonts w:ascii="Calibri" w:hAnsi="Calibri" w:cs="Calibri"/>
          <w:sz w:val="26"/>
          <w:szCs w:val="26"/>
          <w:rtl/>
        </w:rPr>
      </w:pPr>
    </w:p>
    <w:p w14:paraId="21FE6E55" w14:textId="77777777" w:rsidR="00840A8D" w:rsidRPr="00DC00A9" w:rsidRDefault="00840A8D" w:rsidP="00840A8D">
      <w:pPr>
        <w:bidi/>
        <w:spacing w:line="240" w:lineRule="auto"/>
        <w:rPr>
          <w:rFonts w:ascii="Calibri" w:hAnsi="Calibri" w:cs="Calibri"/>
          <w:sz w:val="26"/>
          <w:szCs w:val="26"/>
          <w:rtl/>
        </w:rPr>
      </w:pPr>
    </w:p>
    <w:p w14:paraId="38DB6CA6" w14:textId="77777777" w:rsidR="00B34503" w:rsidRPr="00DC00A9" w:rsidRDefault="00B34503">
      <w:pPr>
        <w:bidi/>
        <w:spacing w:line="240" w:lineRule="auto"/>
        <w:rPr>
          <w:rFonts w:ascii="Calibri" w:hAnsi="Calibri" w:cs="Calibri"/>
          <w:sz w:val="26"/>
          <w:szCs w:val="26"/>
          <w:rtl/>
        </w:rPr>
      </w:pPr>
    </w:p>
    <w:p w14:paraId="54E3F7DE" w14:textId="77777777" w:rsidR="00840A8D" w:rsidRPr="00DC00A9" w:rsidRDefault="00840A8D" w:rsidP="00840A8D">
      <w:pPr>
        <w:bidi/>
        <w:spacing w:line="240" w:lineRule="auto"/>
        <w:rPr>
          <w:rFonts w:ascii="Calibri" w:hAnsi="Calibri" w:cs="Calibri"/>
          <w:sz w:val="26"/>
          <w:szCs w:val="26"/>
        </w:rPr>
      </w:pPr>
    </w:p>
    <w:p w14:paraId="48A8D823" w14:textId="77777777" w:rsidR="00B34503" w:rsidRPr="00DC00A9" w:rsidRDefault="00F3651C">
      <w:pPr>
        <w:keepNext/>
        <w:keepLines/>
        <w:bidi/>
        <w:spacing w:before="200" w:after="0" w:line="240" w:lineRule="auto"/>
        <w:outlineLvl w:val="1"/>
        <w:rPr>
          <w:rFonts w:ascii="Calibri" w:eastAsia="MS Gothic" w:hAnsi="Calibri" w:cs="B Nazanin"/>
          <w:b/>
          <w:bCs/>
          <w:color w:val="000000" w:themeColor="text1"/>
          <w:sz w:val="26"/>
          <w:szCs w:val="26"/>
          <w:rtl/>
        </w:rPr>
      </w:pPr>
      <w:bookmarkStart w:id="12" w:name="_Toc222566605"/>
      <w:r w:rsidRPr="00DC00A9">
        <w:rPr>
          <w:rFonts w:ascii="Calibri" w:eastAsia="MS Gothic" w:hAnsi="Calibri" w:cs="B Nazanin"/>
          <w:b/>
          <w:bCs/>
          <w:color w:val="000000" w:themeColor="text1"/>
          <w:sz w:val="26"/>
          <w:szCs w:val="26"/>
          <w:rtl/>
        </w:rPr>
        <w:lastRenderedPageBreak/>
        <w:t>پیوست ۱</w:t>
      </w:r>
      <w:r w:rsidRPr="00DC00A9">
        <w:rPr>
          <w:rFonts w:ascii="Calibri" w:eastAsia="MS Gothic" w:hAnsi="Calibri" w:cs="B Nazanin"/>
          <w:b/>
          <w:bCs/>
          <w:color w:val="000000" w:themeColor="text1"/>
          <w:sz w:val="26"/>
          <w:szCs w:val="26"/>
        </w:rPr>
        <w:t xml:space="preserve"> – </w:t>
      </w:r>
      <w:r w:rsidRPr="00DC00A9">
        <w:rPr>
          <w:rFonts w:ascii="Calibri" w:eastAsia="MS Gothic" w:hAnsi="Calibri" w:cs="B Nazanin"/>
          <w:b/>
          <w:bCs/>
          <w:color w:val="000000" w:themeColor="text1"/>
          <w:sz w:val="26"/>
          <w:szCs w:val="26"/>
          <w:rtl/>
        </w:rPr>
        <w:t>مقیاس</w:t>
      </w:r>
      <w:r w:rsidRPr="00DC00A9">
        <w:rPr>
          <w:rFonts w:ascii="Calibri" w:eastAsia="MS Gothic" w:hAnsi="Calibri" w:cs="B Nazanin"/>
          <w:b/>
          <w:bCs/>
          <w:color w:val="000000" w:themeColor="text1"/>
          <w:sz w:val="26"/>
          <w:szCs w:val="26"/>
        </w:rPr>
        <w:t>‌</w:t>
      </w:r>
      <w:r w:rsidRPr="00DC00A9">
        <w:rPr>
          <w:rFonts w:ascii="Calibri" w:eastAsia="MS Gothic" w:hAnsi="Calibri" w:cs="B Nazanin"/>
          <w:b/>
          <w:bCs/>
          <w:color w:val="000000" w:themeColor="text1"/>
          <w:sz w:val="26"/>
          <w:szCs w:val="26"/>
          <w:rtl/>
        </w:rPr>
        <w:t>های ارزیابی محرومیت</w:t>
      </w:r>
      <w:bookmarkEnd w:id="12"/>
    </w:p>
    <w:p w14:paraId="1078A46A" w14:textId="77777777" w:rsidR="00B34503" w:rsidRPr="00D47A11" w:rsidRDefault="00F3651C" w:rsidP="00D47A11">
      <w:pPr>
        <w:bidi/>
        <w:spacing w:before="240"/>
        <w:rPr>
          <w:rFonts w:ascii="Calibri" w:eastAsia="MS Gothic" w:hAnsi="Calibri" w:cs="B Nazanin"/>
          <w:b/>
          <w:bCs/>
          <w:color w:val="000000" w:themeColor="text1"/>
          <w:sz w:val="26"/>
          <w:szCs w:val="26"/>
        </w:rPr>
      </w:pPr>
      <w:r w:rsidRPr="00D47A11">
        <w:rPr>
          <w:rFonts w:ascii="Calibri" w:eastAsia="MS Gothic" w:hAnsi="Calibri" w:cs="B Nazanin"/>
          <w:b/>
          <w:bCs/>
          <w:color w:val="000000" w:themeColor="text1"/>
          <w:sz w:val="26"/>
          <w:szCs w:val="26"/>
          <w:rtl/>
        </w:rPr>
        <w:t>مقیاس بالینی محرومیت از مواد افیونی</w:t>
      </w:r>
      <w:r w:rsidRPr="00D47A11">
        <w:rPr>
          <w:rFonts w:ascii="Calibri" w:eastAsia="MS Gothic" w:hAnsi="Calibri" w:cs="B Nazanin"/>
          <w:b/>
          <w:bCs/>
          <w:color w:val="000000" w:themeColor="text1"/>
          <w:sz w:val="26"/>
          <w:szCs w:val="26"/>
        </w:rPr>
        <w:t xml:space="preserve"> (COWS)</w:t>
      </w:r>
      <w:r w:rsidR="00840A8D" w:rsidRPr="00D47A11">
        <w:rPr>
          <w:rFonts w:ascii="Calibri" w:eastAsia="MS Gothic" w:hAnsi="Calibri" w:cs="B Nazanin"/>
          <w:b/>
          <w:bCs/>
          <w:color w:val="000000" w:themeColor="text1"/>
          <w:sz w:val="26"/>
          <w:szCs w:val="26"/>
        </w:rPr>
        <w:t xml:space="preserve"> </w:t>
      </w:r>
    </w:p>
    <w:p w14:paraId="7F4826FC" w14:textId="77777777" w:rsidR="00B34503" w:rsidRPr="00DC00A9" w:rsidRDefault="00F3651C" w:rsidP="00D47A11">
      <w:pPr>
        <w:bidi/>
        <w:spacing w:after="200" w:line="240" w:lineRule="auto"/>
        <w:jc w:val="both"/>
        <w:rPr>
          <w:rFonts w:ascii="Calibri" w:eastAsia="MS Mincho" w:hAnsi="Calibri" w:cs="B Nazanin"/>
          <w:sz w:val="26"/>
          <w:szCs w:val="26"/>
        </w:rPr>
      </w:pPr>
      <w:r w:rsidRPr="00DC00A9">
        <w:rPr>
          <w:rFonts w:ascii="Calibri" w:eastAsia="MS Mincho" w:hAnsi="Calibri" w:cs="B Nazanin"/>
          <w:sz w:val="26"/>
          <w:szCs w:val="26"/>
          <w:rtl/>
        </w:rPr>
        <w:t>نام و نام خانوادگی</w:t>
      </w:r>
      <w:r w:rsidRPr="00DC00A9">
        <w:rPr>
          <w:rFonts w:ascii="Calibri" w:eastAsia="MS Mincho" w:hAnsi="Calibri" w:cs="B Nazanin"/>
          <w:sz w:val="26"/>
          <w:szCs w:val="26"/>
        </w:rPr>
        <w:t xml:space="preserve">                                   </w:t>
      </w:r>
      <w:r w:rsidR="00D47A11">
        <w:rPr>
          <w:rFonts w:ascii="Calibri" w:eastAsia="MS Mincho" w:hAnsi="Calibri" w:cs="B Nazanin"/>
          <w:sz w:val="26"/>
          <w:szCs w:val="26"/>
        </w:rPr>
        <w:t>:</w:t>
      </w:r>
      <w:r w:rsidRPr="00DC00A9">
        <w:rPr>
          <w:rFonts w:ascii="Calibri" w:eastAsia="MS Mincho" w:hAnsi="Calibri" w:cs="B Nazanin"/>
          <w:sz w:val="26"/>
          <w:szCs w:val="26"/>
        </w:rPr>
        <w:t xml:space="preserve"> </w:t>
      </w:r>
      <w:r w:rsidRPr="00DC00A9">
        <w:rPr>
          <w:rFonts w:ascii="Calibri" w:eastAsia="MS Mincho" w:hAnsi="Calibri" w:cs="B Nazanin"/>
          <w:sz w:val="26"/>
          <w:szCs w:val="26"/>
          <w:rtl/>
        </w:rPr>
        <w:t xml:space="preserve">شماره پرونده </w:t>
      </w:r>
      <w:r w:rsidRPr="00DC00A9">
        <w:rPr>
          <w:rFonts w:ascii="Calibri" w:eastAsia="MS Mincho" w:hAnsi="Calibri" w:cs="B Nazanin"/>
          <w:sz w:val="26"/>
          <w:szCs w:val="26"/>
        </w:rPr>
        <w:t xml:space="preserve">    </w:t>
      </w:r>
      <w:r w:rsidR="00D47A11">
        <w:rPr>
          <w:rFonts w:ascii="Calibri" w:eastAsia="MS Mincho" w:hAnsi="Calibri" w:cs="B Nazanin"/>
          <w:sz w:val="26"/>
          <w:szCs w:val="26"/>
        </w:rPr>
        <w:t xml:space="preserve">         </w:t>
      </w:r>
      <w:r w:rsidRPr="00DC00A9">
        <w:rPr>
          <w:rFonts w:ascii="Calibri" w:eastAsia="MS Mincho" w:hAnsi="Calibri" w:cs="B Nazanin"/>
          <w:sz w:val="26"/>
          <w:szCs w:val="26"/>
        </w:rPr>
        <w:t xml:space="preserve">                     </w:t>
      </w:r>
      <w:r w:rsidR="00D47A11">
        <w:rPr>
          <w:rFonts w:ascii="Calibri" w:eastAsia="MS Mincho" w:hAnsi="Calibri" w:cs="B Nazanin"/>
          <w:sz w:val="26"/>
          <w:szCs w:val="26"/>
        </w:rPr>
        <w:t>:</w:t>
      </w:r>
      <w:r w:rsidRPr="00DC00A9">
        <w:rPr>
          <w:rFonts w:ascii="Calibri" w:eastAsia="MS Mincho" w:hAnsi="Calibri" w:cs="B Nazanin"/>
          <w:sz w:val="26"/>
          <w:szCs w:val="26"/>
          <w:rtl/>
        </w:rPr>
        <w:t>تاریخ</w:t>
      </w:r>
      <w:r w:rsidRPr="00DC00A9">
        <w:rPr>
          <w:rFonts w:ascii="Calibri" w:eastAsia="MS Mincho" w:hAnsi="Calibri" w:cs="B Nazanin"/>
          <w:sz w:val="26"/>
          <w:szCs w:val="26"/>
        </w:rPr>
        <w:t xml:space="preserve">                  </w:t>
      </w:r>
      <w:r w:rsidR="00D47A11">
        <w:rPr>
          <w:rFonts w:ascii="Calibri" w:eastAsia="MS Mincho" w:hAnsi="Calibri" w:cs="B Nazanin"/>
          <w:sz w:val="26"/>
          <w:szCs w:val="26"/>
        </w:rPr>
        <w:t>:</w:t>
      </w:r>
      <w:r w:rsidRPr="00DC00A9">
        <w:rPr>
          <w:rFonts w:ascii="Calibri" w:eastAsia="MS Mincho" w:hAnsi="Calibri" w:cs="B Nazanin"/>
          <w:sz w:val="26"/>
          <w:szCs w:val="26"/>
        </w:rPr>
        <w:t xml:space="preserve"> </w:t>
      </w:r>
    </w:p>
    <w:tbl>
      <w:tblPr>
        <w:tblStyle w:val="TableGrid"/>
        <w:tblW w:w="10079" w:type="dxa"/>
        <w:jc w:val="center"/>
        <w:tblLook w:val="04A0" w:firstRow="1" w:lastRow="0" w:firstColumn="1" w:lastColumn="0" w:noHBand="0" w:noVBand="1"/>
      </w:tblPr>
      <w:tblGrid>
        <w:gridCol w:w="1417"/>
        <w:gridCol w:w="1418"/>
        <w:gridCol w:w="1417"/>
        <w:gridCol w:w="1417"/>
        <w:gridCol w:w="2648"/>
        <w:gridCol w:w="1762"/>
      </w:tblGrid>
      <w:tr w:rsidR="00B34503" w:rsidRPr="00DC00A9" w14:paraId="4029E40B" w14:textId="77777777" w:rsidTr="004E1F1D">
        <w:trPr>
          <w:trHeight w:val="39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7F65" w14:textId="77777777" w:rsidR="00B34503" w:rsidRPr="00DC00A9" w:rsidRDefault="00F3651C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b/>
                <w:bCs/>
                <w:sz w:val="26"/>
                <w:szCs w:val="26"/>
                <w:rtl/>
              </w:rPr>
              <w:t>ساعت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0442" w14:textId="77777777" w:rsidR="00B34503" w:rsidRPr="00DC00A9" w:rsidRDefault="00F3651C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b/>
                <w:bCs/>
                <w:sz w:val="26"/>
                <w:szCs w:val="26"/>
                <w:rtl/>
              </w:rPr>
              <w:t>ساعت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2528" w14:textId="77777777" w:rsidR="00B34503" w:rsidRPr="00DC00A9" w:rsidRDefault="00F3651C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b/>
                <w:bCs/>
                <w:sz w:val="26"/>
                <w:szCs w:val="26"/>
                <w:rtl/>
              </w:rPr>
              <w:t>ساعت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2674" w14:textId="77777777" w:rsidR="00B34503" w:rsidRPr="00DC00A9" w:rsidRDefault="00F3651C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b/>
                <w:bCs/>
                <w:sz w:val="26"/>
                <w:szCs w:val="26"/>
                <w:rtl/>
              </w:rPr>
              <w:t>ساعت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0F72" w14:textId="77777777" w:rsidR="00B34503" w:rsidRPr="00DC00A9" w:rsidRDefault="00F3651C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b/>
                <w:bCs/>
                <w:sz w:val="26"/>
                <w:szCs w:val="26"/>
                <w:rtl/>
              </w:rPr>
              <w:t>شرح معیار و نمره</w:t>
            </w:r>
            <w:r w:rsidRPr="00DC00A9">
              <w:rPr>
                <w:rFonts w:ascii="Calibri" w:hAnsi="Calibri" w:cs="B Nazanin"/>
                <w:b/>
                <w:bCs/>
                <w:sz w:val="26"/>
                <w:szCs w:val="26"/>
              </w:rPr>
              <w:t>‌</w:t>
            </w:r>
            <w:r w:rsidRPr="00DC00A9">
              <w:rPr>
                <w:rFonts w:ascii="Calibri" w:hAnsi="Calibri" w:cs="B Nazanin"/>
                <w:b/>
                <w:bCs/>
                <w:sz w:val="26"/>
                <w:szCs w:val="26"/>
                <w:rtl/>
              </w:rPr>
              <w:t>دهی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8A6B" w14:textId="77777777" w:rsidR="00B34503" w:rsidRPr="00DC00A9" w:rsidRDefault="00F3651C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b/>
                <w:bCs/>
                <w:sz w:val="26"/>
                <w:szCs w:val="26"/>
                <w:rtl/>
              </w:rPr>
              <w:t>آیتم</w:t>
            </w:r>
          </w:p>
        </w:tc>
      </w:tr>
      <w:tr w:rsidR="00B34503" w:rsidRPr="00DC00A9" w14:paraId="3F2437DD" w14:textId="77777777" w:rsidTr="004E1F1D">
        <w:trPr>
          <w:trHeight w:val="105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442D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4571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AC0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9467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064A" w14:textId="77777777" w:rsidR="00B34503" w:rsidRPr="00DC00A9" w:rsidRDefault="00F3651C" w:rsidP="004E1F1D">
            <w:pPr>
              <w:bidi/>
              <w:spacing w:after="0" w:line="240" w:lineRule="auto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 xml:space="preserve">پس از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  <w:lang w:bidi="fa-IR"/>
              </w:rPr>
              <w:t>۱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 xml:space="preserve"> دقیقه استراحت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t>: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>0 ≤80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>1=81–100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>2=101–120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>4=&gt;120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1AAC" w14:textId="77777777" w:rsidR="00B34503" w:rsidRPr="00DC00A9" w:rsidRDefault="00F3651C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</w:rPr>
              <w:t>1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-ضربان قلب در حالت استراحت</w:t>
            </w:r>
          </w:p>
        </w:tc>
      </w:tr>
      <w:tr w:rsidR="00B34503" w:rsidRPr="00DC00A9" w14:paraId="10FC646E" w14:textId="77777777" w:rsidTr="004E1F1D">
        <w:trPr>
          <w:trHeight w:val="121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EB08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7244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64F5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E511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A3C0" w14:textId="77777777" w:rsidR="00B34503" w:rsidRPr="00DC00A9" w:rsidRDefault="00F3651C" w:rsidP="004E1F1D">
            <w:pPr>
              <w:bidi/>
              <w:spacing w:after="0" w:line="240" w:lineRule="auto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  <w:rtl/>
                <w:lang w:bidi="fa-IR"/>
              </w:rPr>
              <w:t>۳۰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 xml:space="preserve"> دقیقه اخیر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t>: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0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ندارد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1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گزارش ذهنی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2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رطوبت صورت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3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قطرات عرق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4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جریان عرق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F024" w14:textId="77777777" w:rsidR="00B34503" w:rsidRPr="00DC00A9" w:rsidRDefault="00F3651C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</w:rPr>
              <w:t>2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-تعریق</w:t>
            </w:r>
          </w:p>
        </w:tc>
      </w:tr>
      <w:tr w:rsidR="00B34503" w:rsidRPr="00DC00A9" w14:paraId="30CD3A86" w14:textId="77777777" w:rsidTr="004E1F1D">
        <w:trPr>
          <w:trHeight w:val="160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9126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39B2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21CF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A1E5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A1A9" w14:textId="77777777" w:rsidR="00B34503" w:rsidRPr="00DC00A9" w:rsidRDefault="00F3651C" w:rsidP="004E1F1D">
            <w:pPr>
              <w:bidi/>
              <w:spacing w:after="0" w:line="240" w:lineRule="auto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</w:rPr>
              <w:t xml:space="preserve">0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آرام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1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دشواری نشستن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3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حرکات مکرر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5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ناتوان از نشستن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B793" w14:textId="77777777" w:rsidR="00B34503" w:rsidRPr="00DC00A9" w:rsidRDefault="00F3651C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</w:rPr>
              <w:t>3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-بی‌قراری</w:t>
            </w:r>
          </w:p>
        </w:tc>
      </w:tr>
      <w:tr w:rsidR="00B34503" w:rsidRPr="00DC00A9" w14:paraId="5C4A8980" w14:textId="77777777" w:rsidTr="004E1F1D">
        <w:trPr>
          <w:trHeight w:val="162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0264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9CC1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7D91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FB6A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0640" w14:textId="77777777" w:rsidR="00B34503" w:rsidRPr="00DC00A9" w:rsidRDefault="00F3651C" w:rsidP="004E1F1D">
            <w:pPr>
              <w:bidi/>
              <w:spacing w:after="0" w:line="240" w:lineRule="auto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</w:rPr>
              <w:t xml:space="preserve">0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طبیعی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t>/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منقبض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1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کمی بزرگ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2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اتساع متوسط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5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اتساع شدید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7894" w14:textId="77777777" w:rsidR="00B34503" w:rsidRPr="00DC00A9" w:rsidRDefault="00F3651C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</w:rPr>
              <w:t>4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-اندازه مردمک</w:t>
            </w:r>
          </w:p>
        </w:tc>
      </w:tr>
      <w:tr w:rsidR="00B34503" w:rsidRPr="00DC00A9" w14:paraId="06528FE7" w14:textId="77777777" w:rsidTr="004E1F1D">
        <w:trPr>
          <w:trHeight w:val="11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D522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46D3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05CF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CB77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520D" w14:textId="77777777" w:rsidR="00B34503" w:rsidRPr="00DC00A9" w:rsidRDefault="00F3651C" w:rsidP="004E1F1D">
            <w:pPr>
              <w:bidi/>
              <w:spacing w:after="0" w:line="240" w:lineRule="auto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</w:rPr>
              <w:t xml:space="preserve">0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ندارد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1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خفیف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2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شدید منتشر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4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مالش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t>/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ناتوانی نشستن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6A94" w14:textId="77777777" w:rsidR="00B34503" w:rsidRPr="00DC00A9" w:rsidRDefault="00F3651C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</w:rPr>
              <w:t>5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-دردهای عضلانی یا مفصلی</w:t>
            </w:r>
          </w:p>
        </w:tc>
      </w:tr>
      <w:tr w:rsidR="00B34503" w:rsidRPr="00DC00A9" w14:paraId="18D109BD" w14:textId="77777777" w:rsidTr="004E1F1D">
        <w:trPr>
          <w:trHeight w:val="11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461E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C564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54A9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AE3D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21A3" w14:textId="77777777" w:rsidR="00B34503" w:rsidRPr="00DC00A9" w:rsidRDefault="00F3651C" w:rsidP="004E1F1D">
            <w:pPr>
              <w:bidi/>
              <w:spacing w:after="0" w:line="240" w:lineRule="auto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</w:rPr>
              <w:t xml:space="preserve">0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ندارد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1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گرفتگی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t>/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رطوبت چشم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2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آب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t>‌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ریزش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4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مداوم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755B" w14:textId="77777777" w:rsidR="00B34503" w:rsidRPr="00DC00A9" w:rsidRDefault="00F3651C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</w:rPr>
              <w:t>6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-آب‌ریزش بینی یا اشک‌ریزش</w:t>
            </w:r>
          </w:p>
        </w:tc>
      </w:tr>
      <w:tr w:rsidR="00B34503" w:rsidRPr="00DC00A9" w14:paraId="7E1BB532" w14:textId="77777777" w:rsidTr="004E1F1D">
        <w:trPr>
          <w:trHeight w:val="1322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5DCC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0F30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6121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0DC6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3626" w14:textId="77777777" w:rsidR="00B34503" w:rsidRPr="00DC00A9" w:rsidRDefault="00F3651C" w:rsidP="004E1F1D">
            <w:pPr>
              <w:bidi/>
              <w:spacing w:after="0" w:line="240" w:lineRule="auto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</w:rPr>
              <w:t xml:space="preserve">0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ندارد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1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کرامپ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2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تهوع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t>/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مدفوع آبکی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3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استفراغ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t>/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اسهال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5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مکرر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C1D" w14:textId="77777777" w:rsidR="00B34503" w:rsidRPr="00DC00A9" w:rsidRDefault="00F3651C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</w:rPr>
              <w:t>7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-ناراحتی گوارشی</w:t>
            </w:r>
          </w:p>
        </w:tc>
      </w:tr>
      <w:tr w:rsidR="00B34503" w:rsidRPr="00DC00A9" w14:paraId="69B9EB56" w14:textId="77777777" w:rsidTr="004E1F1D">
        <w:trPr>
          <w:trHeight w:val="130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3601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7B22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BF16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9305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1377" w14:textId="77777777" w:rsidR="00B34503" w:rsidRPr="00DC00A9" w:rsidRDefault="00F3651C" w:rsidP="004E1F1D">
            <w:pPr>
              <w:bidi/>
              <w:spacing w:after="0" w:line="240" w:lineRule="auto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</w:rPr>
              <w:t xml:space="preserve">0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ندارد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1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محسوس غیرقابل مشاهده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2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خفیف قابل مشاهده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3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شدید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7E3E" w14:textId="77777777" w:rsidR="00B34503" w:rsidRPr="00DC00A9" w:rsidRDefault="00F3651C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</w:rPr>
              <w:t>8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-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t xml:space="preserve">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لرزش</w:t>
            </w:r>
          </w:p>
        </w:tc>
      </w:tr>
      <w:tr w:rsidR="00B34503" w:rsidRPr="00DC00A9" w14:paraId="48CEE209" w14:textId="77777777" w:rsidTr="004E1F1D">
        <w:trPr>
          <w:trHeight w:val="160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21C7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9978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8A0D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FF6C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9EE2" w14:textId="77777777" w:rsidR="00B34503" w:rsidRPr="00DC00A9" w:rsidRDefault="00F3651C" w:rsidP="004E1F1D">
            <w:pPr>
              <w:bidi/>
              <w:spacing w:after="0" w:line="240" w:lineRule="auto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</w:rPr>
              <w:t xml:space="preserve">0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ندارد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1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یک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t>–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دو بار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>2 ≥</w:t>
            </w:r>
            <w:r w:rsidRPr="00DC00A9">
              <w:rPr>
                <w:rFonts w:ascii="Calibri" w:hAnsi="Calibri" w:cs="B Nazanin"/>
                <w:sz w:val="26"/>
                <w:szCs w:val="26"/>
                <w:rtl/>
                <w:lang w:bidi="fa-IR"/>
              </w:rPr>
              <w:t>۳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 xml:space="preserve"> بار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3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چندبار در دقیقه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3D56" w14:textId="77777777" w:rsidR="00B34503" w:rsidRPr="00DC00A9" w:rsidRDefault="00F3651C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</w:rPr>
              <w:t>9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-خمیازه کشیدن</w:t>
            </w:r>
          </w:p>
        </w:tc>
      </w:tr>
      <w:tr w:rsidR="00B34503" w:rsidRPr="00DC00A9" w14:paraId="3E1B0E48" w14:textId="77777777" w:rsidTr="004E1F1D">
        <w:trPr>
          <w:trHeight w:val="160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C49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5E45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370F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2AEB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4580" w14:textId="77777777" w:rsidR="00B34503" w:rsidRPr="00DC00A9" w:rsidRDefault="00F3651C" w:rsidP="004E1F1D">
            <w:pPr>
              <w:bidi/>
              <w:spacing w:after="0" w:line="240" w:lineRule="auto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</w:rPr>
              <w:t xml:space="preserve">0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ندارد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1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گزارش ذهنی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2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آشکار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4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اختلال در ارزیابی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07F5" w14:textId="77777777" w:rsidR="00B34503" w:rsidRPr="00DC00A9" w:rsidRDefault="00F3651C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</w:rPr>
              <w:t>10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-اضطراب و تحریک‌پذیری</w:t>
            </w:r>
          </w:p>
        </w:tc>
      </w:tr>
      <w:tr w:rsidR="00B34503" w:rsidRPr="00DC00A9" w14:paraId="1E38AED4" w14:textId="77777777" w:rsidTr="004E1F1D">
        <w:trPr>
          <w:trHeight w:val="1212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B68D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0342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D21D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AC41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0E0E" w14:textId="77777777" w:rsidR="00B34503" w:rsidRPr="00DC00A9" w:rsidRDefault="00F3651C" w:rsidP="004E1F1D">
            <w:pPr>
              <w:bidi/>
              <w:spacing w:after="0" w:line="240" w:lineRule="auto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</w:rPr>
              <w:t xml:space="preserve">0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پوست نرم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3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قابل لمس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br/>
              <w:t xml:space="preserve">5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واضح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241F" w14:textId="77777777" w:rsidR="00B34503" w:rsidRPr="00DC00A9" w:rsidRDefault="00F3651C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</w:rPr>
              <w:t>11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-سیخ شدن موهای پوست</w:t>
            </w:r>
          </w:p>
        </w:tc>
      </w:tr>
      <w:tr w:rsidR="00B34503" w:rsidRPr="00DC00A9" w14:paraId="078E59AA" w14:textId="77777777" w:rsidTr="004E1F1D">
        <w:trPr>
          <w:trHeight w:val="39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AE43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49D5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5635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0367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3939" w14:textId="77777777" w:rsidR="00B34503" w:rsidRPr="00DC00A9" w:rsidRDefault="00F3651C" w:rsidP="004E1F1D">
            <w:pPr>
              <w:bidi/>
              <w:spacing w:after="0" w:line="240" w:lineRule="auto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نمره کل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F908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</w:tr>
      <w:tr w:rsidR="00B34503" w:rsidRPr="00DC00A9" w14:paraId="18AA0FF4" w14:textId="77777777" w:rsidTr="004E1F1D">
        <w:trPr>
          <w:trHeight w:val="39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733F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356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6000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BDF6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57AA" w14:textId="77777777" w:rsidR="00B34503" w:rsidRPr="00DC00A9" w:rsidRDefault="00F3651C" w:rsidP="004E1F1D">
            <w:pPr>
              <w:bidi/>
              <w:spacing w:after="0" w:line="240" w:lineRule="auto"/>
              <w:rPr>
                <w:rFonts w:ascii="Calibri" w:hAnsi="Calibri" w:cs="B Nazanin"/>
                <w:sz w:val="26"/>
                <w:szCs w:val="26"/>
              </w:rPr>
            </w:pP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فشار خون</w:t>
            </w:r>
            <w:r w:rsidRPr="00DC00A9">
              <w:rPr>
                <w:rFonts w:ascii="Calibri" w:hAnsi="Calibri" w:cs="B Nazanin"/>
                <w:sz w:val="26"/>
                <w:szCs w:val="26"/>
              </w:rPr>
              <w:t xml:space="preserve"> / </w:t>
            </w:r>
            <w:r w:rsidRPr="00DC00A9">
              <w:rPr>
                <w:rFonts w:ascii="Calibri" w:hAnsi="Calibri" w:cs="B Nazanin"/>
                <w:sz w:val="26"/>
                <w:szCs w:val="26"/>
                <w:rtl/>
              </w:rPr>
              <w:t>ضربان قلب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F1AC" w14:textId="77777777" w:rsidR="00B34503" w:rsidRPr="00DC00A9" w:rsidRDefault="00B34503" w:rsidP="004E1F1D">
            <w:pPr>
              <w:bidi/>
              <w:spacing w:after="0" w:line="240" w:lineRule="auto"/>
              <w:jc w:val="center"/>
              <w:rPr>
                <w:rFonts w:ascii="Calibri" w:hAnsi="Calibri" w:cs="B Nazanin"/>
                <w:sz w:val="26"/>
                <w:szCs w:val="26"/>
              </w:rPr>
            </w:pPr>
          </w:p>
        </w:tc>
      </w:tr>
    </w:tbl>
    <w:p w14:paraId="4F32CD85" w14:textId="77777777" w:rsidR="00B34503" w:rsidRPr="00DC00A9" w:rsidRDefault="00B34503">
      <w:pPr>
        <w:bidi/>
        <w:spacing w:after="200" w:line="240" w:lineRule="auto"/>
        <w:rPr>
          <w:rFonts w:ascii="Calibri" w:eastAsia="MS Mincho" w:hAnsi="Calibri" w:cs="B Nazanin"/>
          <w:sz w:val="26"/>
          <w:szCs w:val="26"/>
        </w:rPr>
      </w:pPr>
    </w:p>
    <w:p w14:paraId="6B0344E6" w14:textId="77777777" w:rsidR="00B34503" w:rsidRPr="00D47A11" w:rsidRDefault="00F3651C">
      <w:pPr>
        <w:bidi/>
        <w:spacing w:line="240" w:lineRule="auto"/>
        <w:rPr>
          <w:rFonts w:ascii="Calibri" w:hAnsi="Calibri" w:cs="B Nazanin"/>
          <w:b/>
          <w:bCs/>
          <w:sz w:val="26"/>
          <w:szCs w:val="26"/>
        </w:rPr>
      </w:pPr>
      <w:r w:rsidRPr="00D47A11">
        <w:rPr>
          <w:rFonts w:ascii="Calibri" w:hAnsi="Calibri" w:cs="B Nazanin"/>
          <w:b/>
          <w:bCs/>
          <w:sz w:val="26"/>
          <w:szCs w:val="26"/>
          <w:rtl/>
        </w:rPr>
        <w:t>تفسیر نمره کل</w:t>
      </w:r>
      <w:r w:rsidRPr="00D47A11">
        <w:rPr>
          <w:rFonts w:ascii="Calibri" w:hAnsi="Calibri" w:cs="B Nazanin"/>
          <w:b/>
          <w:bCs/>
          <w:sz w:val="26"/>
          <w:szCs w:val="26"/>
        </w:rPr>
        <w:t xml:space="preserve">: </w:t>
      </w:r>
      <w:r w:rsidRPr="00D47A11">
        <w:rPr>
          <w:rFonts w:ascii="Calibri" w:hAnsi="Calibri" w:cs="B Nazanin"/>
          <w:b/>
          <w:bCs/>
          <w:sz w:val="26"/>
          <w:szCs w:val="26"/>
          <w:rtl/>
        </w:rPr>
        <w:t>۵</w:t>
      </w:r>
      <w:r w:rsidRPr="00D47A11">
        <w:rPr>
          <w:rFonts w:ascii="Calibri" w:hAnsi="Calibri" w:cs="B Nazanin"/>
          <w:b/>
          <w:bCs/>
          <w:sz w:val="26"/>
          <w:szCs w:val="26"/>
        </w:rPr>
        <w:t>–</w:t>
      </w:r>
      <w:r w:rsidRPr="00D47A11">
        <w:rPr>
          <w:rFonts w:ascii="Calibri" w:hAnsi="Calibri" w:cs="B Nazanin"/>
          <w:b/>
          <w:bCs/>
          <w:sz w:val="26"/>
          <w:szCs w:val="26"/>
          <w:rtl/>
        </w:rPr>
        <w:t>۱۲ خفیف</w:t>
      </w:r>
      <w:r w:rsidRPr="00D47A11">
        <w:rPr>
          <w:rFonts w:ascii="Calibri" w:hAnsi="Calibri" w:cs="B Nazanin"/>
          <w:b/>
          <w:bCs/>
          <w:sz w:val="26"/>
          <w:szCs w:val="26"/>
        </w:rPr>
        <w:t xml:space="preserve"> | </w:t>
      </w:r>
      <w:r w:rsidRPr="00D47A11">
        <w:rPr>
          <w:rFonts w:ascii="Calibri" w:hAnsi="Calibri" w:cs="B Nazanin"/>
          <w:b/>
          <w:bCs/>
          <w:sz w:val="26"/>
          <w:szCs w:val="26"/>
          <w:rtl/>
        </w:rPr>
        <w:t>۱۳</w:t>
      </w:r>
      <w:r w:rsidRPr="00D47A11">
        <w:rPr>
          <w:rFonts w:ascii="Calibri" w:hAnsi="Calibri" w:cs="B Nazanin"/>
          <w:b/>
          <w:bCs/>
          <w:sz w:val="26"/>
          <w:szCs w:val="26"/>
        </w:rPr>
        <w:t>–</w:t>
      </w:r>
      <w:r w:rsidRPr="00D47A11">
        <w:rPr>
          <w:rFonts w:ascii="Calibri" w:hAnsi="Calibri" w:cs="B Nazanin"/>
          <w:b/>
          <w:bCs/>
          <w:sz w:val="26"/>
          <w:szCs w:val="26"/>
          <w:rtl/>
        </w:rPr>
        <w:t>۲۴ متوسط</w:t>
      </w:r>
      <w:r w:rsidRPr="00D47A11">
        <w:rPr>
          <w:rFonts w:ascii="Calibri" w:hAnsi="Calibri" w:cs="B Nazanin"/>
          <w:b/>
          <w:bCs/>
          <w:sz w:val="26"/>
          <w:szCs w:val="26"/>
        </w:rPr>
        <w:t xml:space="preserve"> | </w:t>
      </w:r>
      <w:r w:rsidRPr="00D47A11">
        <w:rPr>
          <w:rFonts w:ascii="Calibri" w:hAnsi="Calibri" w:cs="B Nazanin"/>
          <w:b/>
          <w:bCs/>
          <w:sz w:val="26"/>
          <w:szCs w:val="26"/>
          <w:rtl/>
        </w:rPr>
        <w:t>۲۵</w:t>
      </w:r>
      <w:r w:rsidRPr="00D47A11">
        <w:rPr>
          <w:rFonts w:ascii="Calibri" w:hAnsi="Calibri" w:cs="B Nazanin"/>
          <w:b/>
          <w:bCs/>
          <w:sz w:val="26"/>
          <w:szCs w:val="26"/>
        </w:rPr>
        <w:t>–</w:t>
      </w:r>
      <w:r w:rsidRPr="00D47A11">
        <w:rPr>
          <w:rFonts w:ascii="Calibri" w:hAnsi="Calibri" w:cs="B Nazanin"/>
          <w:b/>
          <w:bCs/>
          <w:sz w:val="26"/>
          <w:szCs w:val="26"/>
          <w:rtl/>
        </w:rPr>
        <w:t>۳۶ متوسط رو به شدید</w:t>
      </w:r>
      <w:r w:rsidRPr="00D47A11">
        <w:rPr>
          <w:rFonts w:ascii="Calibri" w:hAnsi="Calibri" w:cs="B Nazanin"/>
          <w:b/>
          <w:bCs/>
          <w:sz w:val="26"/>
          <w:szCs w:val="26"/>
        </w:rPr>
        <w:t xml:space="preserve"> | </w:t>
      </w:r>
      <w:r w:rsidRPr="00D47A11">
        <w:rPr>
          <w:rFonts w:ascii="Calibri" w:hAnsi="Calibri" w:cs="B Nazanin"/>
          <w:b/>
          <w:bCs/>
          <w:sz w:val="26"/>
          <w:szCs w:val="26"/>
          <w:rtl/>
        </w:rPr>
        <w:t>بیش از ۳۶ شدید</w:t>
      </w:r>
    </w:p>
    <w:p w14:paraId="777726BC" w14:textId="77777777" w:rsidR="00B34503" w:rsidRPr="00DC00A9" w:rsidRDefault="00B34503">
      <w:pPr>
        <w:bidi/>
        <w:spacing w:line="240" w:lineRule="auto"/>
        <w:rPr>
          <w:rFonts w:ascii="Calibri" w:hAnsi="Calibri" w:cstheme="minorBidi"/>
          <w:sz w:val="26"/>
          <w:szCs w:val="26"/>
          <w:lang w:bidi="fa-IR"/>
        </w:rPr>
      </w:pPr>
    </w:p>
    <w:sectPr w:rsidR="00B34503" w:rsidRPr="00DC00A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0" w:footer="288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1431" w14:textId="77777777" w:rsidR="006F7A16" w:rsidRDefault="006F7A16">
      <w:pPr>
        <w:spacing w:line="240" w:lineRule="auto"/>
      </w:pPr>
      <w:r>
        <w:separator/>
      </w:r>
    </w:p>
  </w:endnote>
  <w:endnote w:type="continuationSeparator" w:id="0">
    <w:p w14:paraId="50C886D7" w14:textId="77777777" w:rsidR="006F7A16" w:rsidRDefault="006F7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00000000" w:usb1="E9DFFFFF" w:usb2="0000003F" w:usb3="00000000" w:csb0="003F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4A22" w14:textId="77777777" w:rsidR="00656332" w:rsidRDefault="00656332">
    <w:pPr>
      <w:pStyle w:val="Footer"/>
      <w:jc w:val="center"/>
    </w:pPr>
  </w:p>
  <w:p w14:paraId="4C7CBE3C" w14:textId="77777777" w:rsidR="00656332" w:rsidRDefault="00656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4813389"/>
    </w:sdtPr>
    <w:sdtContent>
      <w:p w14:paraId="6C26C295" w14:textId="77777777" w:rsidR="00656332" w:rsidRDefault="006563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121">
          <w:rPr>
            <w:noProof/>
          </w:rPr>
          <w:t>2</w:t>
        </w:r>
        <w:r>
          <w:fldChar w:fldCharType="end"/>
        </w:r>
      </w:p>
    </w:sdtContent>
  </w:sdt>
  <w:p w14:paraId="2603CEC8" w14:textId="77777777" w:rsidR="00656332" w:rsidRDefault="00656332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0262" w14:textId="77777777" w:rsidR="00656332" w:rsidRDefault="0065633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Zar"/>
        <w:sz w:val="24"/>
        <w:szCs w:val="24"/>
      </w:rPr>
      <w:id w:val="-528791091"/>
    </w:sdtPr>
    <w:sdtContent>
      <w:p w14:paraId="70514F97" w14:textId="77777777" w:rsidR="00656332" w:rsidRPr="004775F1" w:rsidRDefault="00656332" w:rsidP="004775F1">
        <w:pPr>
          <w:pStyle w:val="Footer"/>
          <w:jc w:val="center"/>
          <w:rPr>
            <w:rFonts w:cs="B Zar"/>
            <w:sz w:val="24"/>
            <w:szCs w:val="24"/>
          </w:rPr>
        </w:pPr>
        <w:r w:rsidRPr="004E1F1D">
          <w:rPr>
            <w:rFonts w:cs="B Zar"/>
            <w:sz w:val="24"/>
            <w:szCs w:val="24"/>
          </w:rPr>
          <w:fldChar w:fldCharType="begin"/>
        </w:r>
        <w:r w:rsidRPr="004E1F1D">
          <w:rPr>
            <w:rFonts w:cs="B Zar"/>
            <w:sz w:val="24"/>
            <w:szCs w:val="24"/>
          </w:rPr>
          <w:instrText xml:space="preserve"> PAGE   \* MERGEFORMAT </w:instrText>
        </w:r>
        <w:r w:rsidRPr="004E1F1D">
          <w:rPr>
            <w:rFonts w:cs="B Zar"/>
            <w:sz w:val="24"/>
            <w:szCs w:val="24"/>
          </w:rPr>
          <w:fldChar w:fldCharType="separate"/>
        </w:r>
        <w:r w:rsidR="00EC3121">
          <w:rPr>
            <w:rFonts w:cs="B Zar"/>
            <w:noProof/>
            <w:sz w:val="24"/>
            <w:szCs w:val="24"/>
          </w:rPr>
          <w:t>18</w:t>
        </w:r>
        <w:r w:rsidRPr="004E1F1D">
          <w:rPr>
            <w:rFonts w:cs="B Zar"/>
            <w:sz w:val="24"/>
            <w:szCs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C2CC" w14:textId="77777777" w:rsidR="00656332" w:rsidRDefault="00656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25B8D" w14:textId="77777777" w:rsidR="006F7A16" w:rsidRDefault="006F7A16">
      <w:pPr>
        <w:spacing w:after="0"/>
      </w:pPr>
      <w:r>
        <w:separator/>
      </w:r>
    </w:p>
  </w:footnote>
  <w:footnote w:type="continuationSeparator" w:id="0">
    <w:p w14:paraId="4D0F18E5" w14:textId="77777777" w:rsidR="006F7A16" w:rsidRDefault="006F7A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3460B" w14:textId="77777777" w:rsidR="00656332" w:rsidRDefault="00656332">
    <w:pPr>
      <w:pStyle w:val="Header"/>
    </w:pPr>
  </w:p>
  <w:p w14:paraId="23730A76" w14:textId="77777777" w:rsidR="00656332" w:rsidRDefault="00656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2262" w14:textId="77777777" w:rsidR="00656332" w:rsidRDefault="00656332">
    <w:pPr>
      <w:pStyle w:val="Header"/>
      <w:tabs>
        <w:tab w:val="clear" w:pos="4680"/>
        <w:tab w:val="clear" w:pos="9360"/>
        <w:tab w:val="left" w:pos="7260"/>
      </w:tabs>
      <w:bidi/>
      <w:jc w:val="center"/>
      <w:rPr>
        <w:rFonts w:cs="B Za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AA9D4" w14:textId="77777777" w:rsidR="00656332" w:rsidRDefault="0065633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5182" w14:textId="77777777" w:rsidR="00656332" w:rsidRDefault="00656332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7D49" w14:textId="77777777" w:rsidR="00656332" w:rsidRDefault="00656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3C1"/>
    <w:multiLevelType w:val="multilevel"/>
    <w:tmpl w:val="00EE63C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7DD5"/>
    <w:multiLevelType w:val="multilevel"/>
    <w:tmpl w:val="03127D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249E9"/>
    <w:multiLevelType w:val="multilevel"/>
    <w:tmpl w:val="068249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07A5"/>
    <w:multiLevelType w:val="multilevel"/>
    <w:tmpl w:val="0B2407A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A79BD"/>
    <w:multiLevelType w:val="multilevel"/>
    <w:tmpl w:val="0BCA79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91368"/>
    <w:multiLevelType w:val="multilevel"/>
    <w:tmpl w:val="0E0913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4799F"/>
    <w:multiLevelType w:val="multilevel"/>
    <w:tmpl w:val="11A479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C6E9A"/>
    <w:multiLevelType w:val="multilevel"/>
    <w:tmpl w:val="13AC6E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940B6"/>
    <w:multiLevelType w:val="multilevel"/>
    <w:tmpl w:val="150940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753EAB"/>
    <w:multiLevelType w:val="multilevel"/>
    <w:tmpl w:val="16753E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43A1A"/>
    <w:multiLevelType w:val="multilevel"/>
    <w:tmpl w:val="6F9411EA"/>
    <w:lvl w:ilvl="0">
      <w:start w:val="1"/>
      <w:numFmt w:val="decimal"/>
      <w:lvlText w:val="%1."/>
      <w:lvlJc w:val="left"/>
      <w:pPr>
        <w:ind w:left="900" w:hanging="360"/>
      </w:pPr>
      <w:rPr>
        <w:rFonts w:hAnsi="Arial Unicode MS" w:cs="B Zar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2FB25BD"/>
    <w:multiLevelType w:val="multilevel"/>
    <w:tmpl w:val="22FB25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56286"/>
    <w:multiLevelType w:val="multilevel"/>
    <w:tmpl w:val="28B562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2203E"/>
    <w:multiLevelType w:val="hybridMultilevel"/>
    <w:tmpl w:val="169A9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548FC"/>
    <w:multiLevelType w:val="multilevel"/>
    <w:tmpl w:val="2DA548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293CAE"/>
    <w:multiLevelType w:val="multilevel"/>
    <w:tmpl w:val="34293C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106C00"/>
    <w:multiLevelType w:val="multilevel"/>
    <w:tmpl w:val="35106C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237F4"/>
    <w:multiLevelType w:val="multilevel"/>
    <w:tmpl w:val="351237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EB3BFA"/>
    <w:multiLevelType w:val="multilevel"/>
    <w:tmpl w:val="38EB3B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271F2F"/>
    <w:multiLevelType w:val="multilevel"/>
    <w:tmpl w:val="3E271F2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7A2281"/>
    <w:multiLevelType w:val="multilevel"/>
    <w:tmpl w:val="417A22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B4639C"/>
    <w:multiLevelType w:val="multilevel"/>
    <w:tmpl w:val="41B463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3154DD"/>
    <w:multiLevelType w:val="multilevel"/>
    <w:tmpl w:val="443154D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004BC"/>
    <w:multiLevelType w:val="multilevel"/>
    <w:tmpl w:val="4CD004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00261C"/>
    <w:multiLevelType w:val="multilevel"/>
    <w:tmpl w:val="510026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BB227B"/>
    <w:multiLevelType w:val="multilevel"/>
    <w:tmpl w:val="5DBB22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006CA0"/>
    <w:multiLevelType w:val="multilevel"/>
    <w:tmpl w:val="5E006C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2430E9"/>
    <w:multiLevelType w:val="multilevel"/>
    <w:tmpl w:val="5F2430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5D6C7A"/>
    <w:multiLevelType w:val="multilevel"/>
    <w:tmpl w:val="655D6C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B52D7F"/>
    <w:multiLevelType w:val="multilevel"/>
    <w:tmpl w:val="65B52D7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710"/>
        </w:tabs>
        <w:ind w:left="1710" w:hanging="360"/>
      </w:pPr>
    </w:lvl>
    <w:lvl w:ilvl="2">
      <w:start w:val="1"/>
      <w:numFmt w:val="decimal"/>
      <w:lvlText w:val="%3."/>
      <w:lvlJc w:val="left"/>
      <w:pPr>
        <w:tabs>
          <w:tab w:val="left" w:pos="2430"/>
        </w:tabs>
        <w:ind w:left="2430" w:hanging="360"/>
      </w:pPr>
    </w:lvl>
    <w:lvl w:ilvl="3">
      <w:start w:val="1"/>
      <w:numFmt w:val="decimal"/>
      <w:lvlText w:val="%4."/>
      <w:lvlJc w:val="left"/>
      <w:pPr>
        <w:tabs>
          <w:tab w:val="left" w:pos="3150"/>
        </w:tabs>
        <w:ind w:left="3150" w:hanging="360"/>
      </w:pPr>
    </w:lvl>
    <w:lvl w:ilvl="4">
      <w:start w:val="1"/>
      <w:numFmt w:val="decimal"/>
      <w:lvlText w:val="%5."/>
      <w:lvlJc w:val="left"/>
      <w:pPr>
        <w:tabs>
          <w:tab w:val="left" w:pos="3870"/>
        </w:tabs>
        <w:ind w:left="3870" w:hanging="360"/>
      </w:pPr>
    </w:lvl>
    <w:lvl w:ilvl="5">
      <w:start w:val="1"/>
      <w:numFmt w:val="decimal"/>
      <w:lvlText w:val="%6."/>
      <w:lvlJc w:val="left"/>
      <w:pPr>
        <w:tabs>
          <w:tab w:val="left" w:pos="4590"/>
        </w:tabs>
        <w:ind w:left="4590" w:hanging="360"/>
      </w:pPr>
    </w:lvl>
    <w:lvl w:ilvl="6">
      <w:start w:val="1"/>
      <w:numFmt w:val="decimal"/>
      <w:lvlText w:val="%7."/>
      <w:lvlJc w:val="left"/>
      <w:pPr>
        <w:tabs>
          <w:tab w:val="left" w:pos="5310"/>
        </w:tabs>
        <w:ind w:left="5310" w:hanging="360"/>
      </w:pPr>
    </w:lvl>
    <w:lvl w:ilvl="7">
      <w:start w:val="1"/>
      <w:numFmt w:val="decimal"/>
      <w:lvlText w:val="%8."/>
      <w:lvlJc w:val="left"/>
      <w:pPr>
        <w:tabs>
          <w:tab w:val="left" w:pos="6030"/>
        </w:tabs>
        <w:ind w:left="6030" w:hanging="360"/>
      </w:pPr>
    </w:lvl>
    <w:lvl w:ilvl="8">
      <w:start w:val="1"/>
      <w:numFmt w:val="decimal"/>
      <w:lvlText w:val="%9."/>
      <w:lvlJc w:val="left"/>
      <w:pPr>
        <w:tabs>
          <w:tab w:val="left" w:pos="6750"/>
        </w:tabs>
        <w:ind w:left="6750" w:hanging="360"/>
      </w:pPr>
    </w:lvl>
  </w:abstractNum>
  <w:abstractNum w:abstractNumId="30" w15:restartNumberingAfterBreak="0">
    <w:nsid w:val="6BF30E2B"/>
    <w:multiLevelType w:val="multilevel"/>
    <w:tmpl w:val="6BF30E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B8115B"/>
    <w:multiLevelType w:val="multilevel"/>
    <w:tmpl w:val="77B8115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540309"/>
    <w:multiLevelType w:val="multilevel"/>
    <w:tmpl w:val="785403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997924">
    <w:abstractNumId w:val="27"/>
  </w:num>
  <w:num w:numId="2" w16cid:durableId="974674997">
    <w:abstractNumId w:val="14"/>
  </w:num>
  <w:num w:numId="3" w16cid:durableId="2057464860">
    <w:abstractNumId w:val="1"/>
  </w:num>
  <w:num w:numId="4" w16cid:durableId="1464274611">
    <w:abstractNumId w:val="0"/>
  </w:num>
  <w:num w:numId="5" w16cid:durableId="475269190">
    <w:abstractNumId w:val="25"/>
  </w:num>
  <w:num w:numId="6" w16cid:durableId="472673317">
    <w:abstractNumId w:val="8"/>
  </w:num>
  <w:num w:numId="7" w16cid:durableId="624966125">
    <w:abstractNumId w:val="16"/>
  </w:num>
  <w:num w:numId="8" w16cid:durableId="1082721909">
    <w:abstractNumId w:val="26"/>
  </w:num>
  <w:num w:numId="9" w16cid:durableId="1026829699">
    <w:abstractNumId w:val="28"/>
  </w:num>
  <w:num w:numId="10" w16cid:durableId="1356349656">
    <w:abstractNumId w:val="23"/>
  </w:num>
  <w:num w:numId="11" w16cid:durableId="2050301056">
    <w:abstractNumId w:val="5"/>
  </w:num>
  <w:num w:numId="12" w16cid:durableId="296379728">
    <w:abstractNumId w:val="9"/>
  </w:num>
  <w:num w:numId="13" w16cid:durableId="1527449188">
    <w:abstractNumId w:val="18"/>
  </w:num>
  <w:num w:numId="14" w16cid:durableId="2024821013">
    <w:abstractNumId w:val="2"/>
  </w:num>
  <w:num w:numId="15" w16cid:durableId="546768878">
    <w:abstractNumId w:val="32"/>
  </w:num>
  <w:num w:numId="16" w16cid:durableId="634486727">
    <w:abstractNumId w:val="6"/>
  </w:num>
  <w:num w:numId="17" w16cid:durableId="1329671613">
    <w:abstractNumId w:val="11"/>
  </w:num>
  <w:num w:numId="18" w16cid:durableId="718044166">
    <w:abstractNumId w:val="31"/>
  </w:num>
  <w:num w:numId="19" w16cid:durableId="1776631993">
    <w:abstractNumId w:val="15"/>
  </w:num>
  <w:num w:numId="20" w16cid:durableId="2003580332">
    <w:abstractNumId w:val="21"/>
  </w:num>
  <w:num w:numId="21" w16cid:durableId="1788113780">
    <w:abstractNumId w:val="30"/>
  </w:num>
  <w:num w:numId="22" w16cid:durableId="265889456">
    <w:abstractNumId w:val="10"/>
  </w:num>
  <w:num w:numId="23" w16cid:durableId="1230846192">
    <w:abstractNumId w:val="19"/>
  </w:num>
  <w:num w:numId="24" w16cid:durableId="901600018">
    <w:abstractNumId w:val="20"/>
  </w:num>
  <w:num w:numId="25" w16cid:durableId="858548429">
    <w:abstractNumId w:val="3"/>
  </w:num>
  <w:num w:numId="26" w16cid:durableId="1994289426">
    <w:abstractNumId w:val="17"/>
  </w:num>
  <w:num w:numId="27" w16cid:durableId="1629361001">
    <w:abstractNumId w:val="22"/>
  </w:num>
  <w:num w:numId="28" w16cid:durableId="1028918782">
    <w:abstractNumId w:val="12"/>
  </w:num>
  <w:num w:numId="29" w16cid:durableId="1457218972">
    <w:abstractNumId w:val="7"/>
  </w:num>
  <w:num w:numId="30" w16cid:durableId="616525185">
    <w:abstractNumId w:val="24"/>
  </w:num>
  <w:num w:numId="31" w16cid:durableId="473645317">
    <w:abstractNumId w:val="4"/>
  </w:num>
  <w:num w:numId="32" w16cid:durableId="133643224">
    <w:abstractNumId w:val="29"/>
  </w:num>
  <w:num w:numId="33" w16cid:durableId="18541014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 fillcolor="white">
      <v:fill color="white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7C"/>
    <w:rsid w:val="000373DD"/>
    <w:rsid w:val="0005298B"/>
    <w:rsid w:val="000836BE"/>
    <w:rsid w:val="000B5CA4"/>
    <w:rsid w:val="000B61EC"/>
    <w:rsid w:val="000C2B18"/>
    <w:rsid w:val="000E04D6"/>
    <w:rsid w:val="00114103"/>
    <w:rsid w:val="00123160"/>
    <w:rsid w:val="00155AFC"/>
    <w:rsid w:val="00171957"/>
    <w:rsid w:val="00174CE5"/>
    <w:rsid w:val="00195E76"/>
    <w:rsid w:val="001E21A4"/>
    <w:rsid w:val="001F6EB9"/>
    <w:rsid w:val="002446D4"/>
    <w:rsid w:val="00277DBD"/>
    <w:rsid w:val="00290151"/>
    <w:rsid w:val="00294626"/>
    <w:rsid w:val="002B00AC"/>
    <w:rsid w:val="002C16A4"/>
    <w:rsid w:val="002C2208"/>
    <w:rsid w:val="00307CC1"/>
    <w:rsid w:val="00350D88"/>
    <w:rsid w:val="00361555"/>
    <w:rsid w:val="00391647"/>
    <w:rsid w:val="003A482D"/>
    <w:rsid w:val="003F1F03"/>
    <w:rsid w:val="003F7FE0"/>
    <w:rsid w:val="004175FE"/>
    <w:rsid w:val="00425BEE"/>
    <w:rsid w:val="0046447C"/>
    <w:rsid w:val="004775F1"/>
    <w:rsid w:val="004B1B4E"/>
    <w:rsid w:val="004B39B6"/>
    <w:rsid w:val="004D2943"/>
    <w:rsid w:val="004D42F9"/>
    <w:rsid w:val="004E1F1D"/>
    <w:rsid w:val="00503EBC"/>
    <w:rsid w:val="00514724"/>
    <w:rsid w:val="005324C2"/>
    <w:rsid w:val="00544E04"/>
    <w:rsid w:val="00553F48"/>
    <w:rsid w:val="00563FF8"/>
    <w:rsid w:val="00577DCD"/>
    <w:rsid w:val="00590573"/>
    <w:rsid w:val="005B3B16"/>
    <w:rsid w:val="006158C2"/>
    <w:rsid w:val="00640409"/>
    <w:rsid w:val="0064768D"/>
    <w:rsid w:val="00656332"/>
    <w:rsid w:val="00661C58"/>
    <w:rsid w:val="0066789F"/>
    <w:rsid w:val="00683B00"/>
    <w:rsid w:val="006966CC"/>
    <w:rsid w:val="006C6ADA"/>
    <w:rsid w:val="006C7B09"/>
    <w:rsid w:val="006D3707"/>
    <w:rsid w:val="006E461E"/>
    <w:rsid w:val="006F3D88"/>
    <w:rsid w:val="006F7A16"/>
    <w:rsid w:val="0072487D"/>
    <w:rsid w:val="007A24CA"/>
    <w:rsid w:val="007C73C7"/>
    <w:rsid w:val="007F0B97"/>
    <w:rsid w:val="007F615A"/>
    <w:rsid w:val="00840A8D"/>
    <w:rsid w:val="00877470"/>
    <w:rsid w:val="0092497E"/>
    <w:rsid w:val="00975462"/>
    <w:rsid w:val="009948F4"/>
    <w:rsid w:val="009D5CF2"/>
    <w:rsid w:val="009E618D"/>
    <w:rsid w:val="009E6552"/>
    <w:rsid w:val="009F25F0"/>
    <w:rsid w:val="00A0024A"/>
    <w:rsid w:val="00A049A1"/>
    <w:rsid w:val="00A15748"/>
    <w:rsid w:val="00A2451F"/>
    <w:rsid w:val="00A322F0"/>
    <w:rsid w:val="00A60F69"/>
    <w:rsid w:val="00A638DA"/>
    <w:rsid w:val="00A766A5"/>
    <w:rsid w:val="00A9412F"/>
    <w:rsid w:val="00AB750C"/>
    <w:rsid w:val="00AC039F"/>
    <w:rsid w:val="00AE56D4"/>
    <w:rsid w:val="00B21029"/>
    <w:rsid w:val="00B34503"/>
    <w:rsid w:val="00B578BD"/>
    <w:rsid w:val="00BB1389"/>
    <w:rsid w:val="00BC76AF"/>
    <w:rsid w:val="00BD5136"/>
    <w:rsid w:val="00BD6A6E"/>
    <w:rsid w:val="00BD6C31"/>
    <w:rsid w:val="00BF7CA9"/>
    <w:rsid w:val="00C16AAE"/>
    <w:rsid w:val="00C1723E"/>
    <w:rsid w:val="00C23799"/>
    <w:rsid w:val="00C32084"/>
    <w:rsid w:val="00C4165B"/>
    <w:rsid w:val="00C41A64"/>
    <w:rsid w:val="00C90B00"/>
    <w:rsid w:val="00CA6D8D"/>
    <w:rsid w:val="00CB6EFD"/>
    <w:rsid w:val="00CD37B0"/>
    <w:rsid w:val="00CE26CD"/>
    <w:rsid w:val="00D066A6"/>
    <w:rsid w:val="00D17451"/>
    <w:rsid w:val="00D227DC"/>
    <w:rsid w:val="00D22D35"/>
    <w:rsid w:val="00D3665A"/>
    <w:rsid w:val="00D41225"/>
    <w:rsid w:val="00D413E0"/>
    <w:rsid w:val="00D47A11"/>
    <w:rsid w:val="00D651D1"/>
    <w:rsid w:val="00D7326A"/>
    <w:rsid w:val="00D84D53"/>
    <w:rsid w:val="00DC00A9"/>
    <w:rsid w:val="00DD70D9"/>
    <w:rsid w:val="00DD717E"/>
    <w:rsid w:val="00DE2D3E"/>
    <w:rsid w:val="00DF0BCC"/>
    <w:rsid w:val="00E0345A"/>
    <w:rsid w:val="00E11A15"/>
    <w:rsid w:val="00E2520D"/>
    <w:rsid w:val="00E62DD2"/>
    <w:rsid w:val="00EA4F7D"/>
    <w:rsid w:val="00EB3EDC"/>
    <w:rsid w:val="00EB616E"/>
    <w:rsid w:val="00EC3121"/>
    <w:rsid w:val="00F039A7"/>
    <w:rsid w:val="00F06B47"/>
    <w:rsid w:val="00F21243"/>
    <w:rsid w:val="00F3651C"/>
    <w:rsid w:val="00F77114"/>
    <w:rsid w:val="00FB341F"/>
    <w:rsid w:val="02D5170F"/>
    <w:rsid w:val="094832BE"/>
    <w:rsid w:val="0AE72DF4"/>
    <w:rsid w:val="123B45F5"/>
    <w:rsid w:val="12B37544"/>
    <w:rsid w:val="21311468"/>
    <w:rsid w:val="24737764"/>
    <w:rsid w:val="48642736"/>
    <w:rsid w:val="51772604"/>
    <w:rsid w:val="633B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FDF99F"/>
  <w15:docId w15:val="{0E296768-72DE-49B5-8D99-9E9E1E0A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32"/>
      <w:szCs w:val="3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4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mbria" w:eastAsia="MS Mincho" w:hAnsi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ubtitle 3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Grid6">
    <w:name w:val="Table Grid6"/>
    <w:basedOn w:val="TableNormal"/>
    <w:uiPriority w:val="59"/>
    <w:qFormat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ubtitle 3 Char"/>
    <w:link w:val="ListParagraph"/>
    <w:uiPriority w:val="34"/>
  </w:style>
  <w:style w:type="paragraph" w:styleId="BalloonText">
    <w:name w:val="Balloon Text"/>
    <w:basedOn w:val="Normal"/>
    <w:link w:val="BalloonTextChar"/>
    <w:uiPriority w:val="99"/>
    <w:semiHidden/>
    <w:unhideWhenUsed/>
    <w:rsid w:val="007A2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CA"/>
    <w:rPr>
      <w:rFonts w:ascii="Segoe UI" w:hAnsi="Segoe UI" w:cs="Segoe UI"/>
      <w:sz w:val="18"/>
      <w:szCs w:val="18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7A24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A24CA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775F1"/>
    <w:pPr>
      <w:tabs>
        <w:tab w:val="right" w:leader="dot" w:pos="10081"/>
      </w:tabs>
      <w:bidi/>
      <w:spacing w:after="100"/>
      <w:ind w:left="26"/>
    </w:pPr>
    <w:rPr>
      <w:rFonts w:ascii="Calibri" w:eastAsia="MS Gothic" w:hAnsi="Calibri" w:cs="B Zar"/>
      <w:noProof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A24C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A24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eader" Target="header5.xml"/><Relationship Id="rId10" Type="http://schemas.openxmlformats.org/officeDocument/2006/relationships/image" Target="media/image10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4CDC44E-5260-45A2-838A-D5D4BFE8F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Raad</dc:creator>
  <cp:lastModifiedBy>Shahriarifar</cp:lastModifiedBy>
  <cp:revision>2</cp:revision>
  <cp:lastPrinted>2026-02-22T07:29:00Z</cp:lastPrinted>
  <dcterms:created xsi:type="dcterms:W3CDTF">2026-05-04T09:34:00Z</dcterms:created>
  <dcterms:modified xsi:type="dcterms:W3CDTF">2026-05-04T09:34:00Z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6E286FBCE63B4F1FB40FE7DD1DD2D40C_12</vt:lpwstr>
  </property>
</Properties>
</file>